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2E7F1" w14:textId="0C29ADB2" w:rsidR="00C171D5" w:rsidRPr="008F2D5D" w:rsidRDefault="00C171D5" w:rsidP="00C171D5">
      <w:pPr>
        <w:jc w:val="center"/>
        <w:rPr>
          <w:rFonts w:ascii="Calibri" w:hAnsi="Calibri" w:cs="Calibri"/>
          <w:b/>
          <w:bCs/>
          <w:color w:val="196B24" w:themeColor="accent3"/>
        </w:rPr>
      </w:pPr>
      <w:r w:rsidRPr="1B240891">
        <w:rPr>
          <w:rFonts w:ascii="Calibri" w:hAnsi="Calibri" w:cs="Calibri"/>
          <w:b/>
          <w:bCs/>
          <w:color w:val="196B24" w:themeColor="accent3"/>
        </w:rPr>
        <w:t>Project Narrative Template</w:t>
      </w:r>
    </w:p>
    <w:p w14:paraId="1268FB7E" w14:textId="77777777" w:rsidR="00C171D5" w:rsidRPr="00BF26B7" w:rsidRDefault="00C171D5" w:rsidP="1B240891">
      <w:pPr>
        <w:rPr>
          <w:rFonts w:ascii="Calibri" w:hAnsi="Calibri" w:cs="Calibri"/>
          <w:b/>
          <w:bCs/>
          <w:color w:val="196B24" w:themeColor="accent3"/>
        </w:rPr>
      </w:pPr>
    </w:p>
    <w:p w14:paraId="6084DCAD" w14:textId="622F0905" w:rsidR="00C171D5" w:rsidRPr="00BF26B7" w:rsidRDefault="78739482" w:rsidP="00C171D5">
      <w:pPr>
        <w:rPr>
          <w:rFonts w:ascii="Calibri" w:hAnsi="Calibri" w:cs="Calibri"/>
          <w:color w:val="196B24" w:themeColor="accent3"/>
        </w:rPr>
      </w:pPr>
      <w:r w:rsidRPr="662F2E33">
        <w:rPr>
          <w:rFonts w:ascii="Calibri" w:hAnsi="Calibri" w:cs="Calibri"/>
          <w:b/>
          <w:bCs/>
          <w:color w:val="196B24" w:themeColor="accent3"/>
        </w:rPr>
        <w:t xml:space="preserve">Project Narrative Template: </w:t>
      </w:r>
      <w:r w:rsidRPr="662F2E33">
        <w:rPr>
          <w:rFonts w:ascii="Calibri" w:hAnsi="Calibri" w:cs="Calibri"/>
          <w:color w:val="196B24" w:themeColor="accent3"/>
        </w:rPr>
        <w:t>This template outlines the</w:t>
      </w:r>
      <w:r w:rsidR="710B03FA" w:rsidRPr="662F2E33">
        <w:rPr>
          <w:rFonts w:ascii="Calibri" w:hAnsi="Calibri" w:cs="Calibri"/>
          <w:color w:val="196B24" w:themeColor="accent3"/>
        </w:rPr>
        <w:t xml:space="preserve"> format of the application and what a narrative should look like. C</w:t>
      </w:r>
      <w:r w:rsidRPr="662F2E33">
        <w:rPr>
          <w:rFonts w:ascii="Calibri" w:hAnsi="Calibri" w:cs="Calibri"/>
          <w:color w:val="196B24" w:themeColor="accent3"/>
        </w:rPr>
        <w:t xml:space="preserve">riteria against which the application will be </w:t>
      </w:r>
      <w:proofErr w:type="gramStart"/>
      <w:r w:rsidRPr="662F2E33">
        <w:rPr>
          <w:rFonts w:ascii="Calibri" w:hAnsi="Calibri" w:cs="Calibri"/>
          <w:color w:val="196B24" w:themeColor="accent3"/>
        </w:rPr>
        <w:t>reviewed</w:t>
      </w:r>
      <w:proofErr w:type="gramEnd"/>
      <w:r w:rsidR="32824117" w:rsidRPr="662F2E33">
        <w:rPr>
          <w:rFonts w:ascii="Calibri" w:hAnsi="Calibri" w:cs="Calibri"/>
          <w:color w:val="196B24" w:themeColor="accent3"/>
        </w:rPr>
        <w:t xml:space="preserve"> and</w:t>
      </w:r>
      <w:r w:rsidRPr="662F2E33">
        <w:rPr>
          <w:rFonts w:ascii="Calibri" w:hAnsi="Calibri" w:cs="Calibri"/>
          <w:color w:val="196B24" w:themeColor="accent3"/>
        </w:rPr>
        <w:t xml:space="preserve"> the weighting of each criterion </w:t>
      </w:r>
      <w:r w:rsidR="6EB7EF35" w:rsidRPr="662F2E33">
        <w:rPr>
          <w:rFonts w:ascii="Calibri" w:hAnsi="Calibri" w:cs="Calibri"/>
          <w:color w:val="196B24" w:themeColor="accent3"/>
        </w:rPr>
        <w:t xml:space="preserve">is </w:t>
      </w:r>
      <w:proofErr w:type="gramStart"/>
      <w:r w:rsidR="6EB7EF35" w:rsidRPr="662F2E33">
        <w:rPr>
          <w:rFonts w:ascii="Calibri" w:hAnsi="Calibri" w:cs="Calibri"/>
          <w:color w:val="196B24" w:themeColor="accent3"/>
        </w:rPr>
        <w:t>in</w:t>
      </w:r>
      <w:proofErr w:type="gramEnd"/>
      <w:r w:rsidR="6EB7EF35" w:rsidRPr="662F2E33">
        <w:rPr>
          <w:rFonts w:ascii="Calibri" w:hAnsi="Calibri" w:cs="Calibri"/>
          <w:color w:val="196B24" w:themeColor="accent3"/>
        </w:rPr>
        <w:t xml:space="preserve"> the opportunity page</w:t>
      </w:r>
      <w:r w:rsidRPr="662F2E33">
        <w:rPr>
          <w:rFonts w:ascii="Calibri" w:hAnsi="Calibri" w:cs="Calibri"/>
          <w:color w:val="196B24" w:themeColor="accent3"/>
        </w:rPr>
        <w:t xml:space="preserve">. All green text provides additional guidance and should be deleted before submission. </w:t>
      </w:r>
    </w:p>
    <w:p w14:paraId="6412B2C2" w14:textId="77777777" w:rsidR="00C171D5" w:rsidRPr="00BF26B7" w:rsidRDefault="00C171D5" w:rsidP="00C171D5">
      <w:pPr>
        <w:rPr>
          <w:rFonts w:ascii="Calibri" w:hAnsi="Calibri" w:cs="Calibri"/>
          <w:color w:val="196B24" w:themeColor="accent3"/>
        </w:rPr>
      </w:pPr>
    </w:p>
    <w:p w14:paraId="3C60BB7B" w14:textId="5B177275" w:rsidR="00C171D5" w:rsidRPr="00BF26B7" w:rsidRDefault="78739482" w:rsidP="1B240891">
      <w:pPr>
        <w:spacing w:line="259" w:lineRule="auto"/>
        <w:rPr>
          <w:rFonts w:ascii="Calibri" w:hAnsi="Calibri" w:cs="Calibri"/>
          <w:color w:val="196B24" w:themeColor="accent3"/>
        </w:rPr>
      </w:pPr>
      <w:r w:rsidRPr="662F2E33">
        <w:rPr>
          <w:rFonts w:ascii="Calibri" w:hAnsi="Calibri" w:cs="Calibri"/>
          <w:b/>
          <w:bCs/>
          <w:color w:val="196B24" w:themeColor="accent3"/>
        </w:rPr>
        <w:t>Project Narrative Formatting:</w:t>
      </w:r>
      <w:r w:rsidRPr="662F2E33">
        <w:rPr>
          <w:rFonts w:ascii="Calibri" w:hAnsi="Calibri" w:cs="Calibri"/>
          <w:color w:val="196B24" w:themeColor="accent3"/>
        </w:rPr>
        <w:t xml:space="preserve"> The project narrative can be a maximum of </w:t>
      </w:r>
      <w:r w:rsidR="032398CA" w:rsidRPr="662F2E33">
        <w:rPr>
          <w:rFonts w:ascii="Calibri" w:hAnsi="Calibri" w:cs="Calibri"/>
          <w:color w:val="196B24" w:themeColor="accent3"/>
        </w:rPr>
        <w:t>1</w:t>
      </w:r>
      <w:r w:rsidR="58690ADD" w:rsidRPr="662F2E33">
        <w:rPr>
          <w:rFonts w:ascii="Calibri" w:hAnsi="Calibri" w:cs="Calibri"/>
          <w:color w:val="196B24" w:themeColor="accent3"/>
        </w:rPr>
        <w:t xml:space="preserve">5 </w:t>
      </w:r>
      <w:r w:rsidR="031BD470" w:rsidRPr="662F2E33">
        <w:rPr>
          <w:rFonts w:ascii="Calibri" w:hAnsi="Calibri" w:cs="Calibri"/>
          <w:color w:val="196B24" w:themeColor="accent3"/>
        </w:rPr>
        <w:t xml:space="preserve">pages, </w:t>
      </w:r>
      <w:r w:rsidR="58690ADD" w:rsidRPr="662F2E33">
        <w:rPr>
          <w:rFonts w:ascii="Calibri" w:hAnsi="Calibri" w:cs="Calibri"/>
          <w:color w:val="196B24" w:themeColor="accent3"/>
        </w:rPr>
        <w:t>plus a</w:t>
      </w:r>
      <w:r w:rsidRPr="662F2E33">
        <w:rPr>
          <w:rFonts w:ascii="Calibri" w:hAnsi="Calibri" w:cs="Calibri"/>
          <w:color w:val="196B24" w:themeColor="accent3"/>
        </w:rPr>
        <w:t xml:space="preserve"> cover </w:t>
      </w:r>
      <w:r w:rsidR="3182940D" w:rsidRPr="662F2E33">
        <w:rPr>
          <w:rFonts w:ascii="Calibri" w:hAnsi="Calibri" w:cs="Calibri"/>
          <w:color w:val="196B24" w:themeColor="accent3"/>
        </w:rPr>
        <w:t>page</w:t>
      </w:r>
      <w:r w:rsidRPr="662F2E33">
        <w:rPr>
          <w:rFonts w:ascii="Calibri" w:hAnsi="Calibri" w:cs="Calibri"/>
          <w:color w:val="196B24" w:themeColor="accent3"/>
        </w:rPr>
        <w:t>. All pages must be formatted to fit on an 8.5” x 11” paper, no less than single space, with margins not less than one inch on every side. Use Calibri typeface, a black font color, and a font size of 12-point or larger (except in figures or tables, which may be 10-point font). A symbol font may be used to insert Greek letters or special characters, but the font size requirements still apply. Footnotes and endnotes are counted toward the maximum page requirement.</w:t>
      </w:r>
      <w:r w:rsidR="20461920" w:rsidRPr="662F2E33">
        <w:rPr>
          <w:rFonts w:ascii="Calibri" w:hAnsi="Calibri" w:cs="Calibri"/>
          <w:color w:val="196B24" w:themeColor="accent3"/>
        </w:rPr>
        <w:t xml:space="preserve"> References should be included </w:t>
      </w:r>
      <w:r w:rsidR="38D1E843" w:rsidRPr="662F2E33">
        <w:rPr>
          <w:rFonts w:ascii="Calibri" w:hAnsi="Calibri" w:cs="Calibri"/>
          <w:color w:val="196B24" w:themeColor="accent3"/>
        </w:rPr>
        <w:t xml:space="preserve">at the end of the document </w:t>
      </w:r>
      <w:r w:rsidR="20461920" w:rsidRPr="662F2E33">
        <w:rPr>
          <w:rFonts w:ascii="Calibri" w:hAnsi="Calibri" w:cs="Calibri"/>
          <w:color w:val="196B24" w:themeColor="accent3"/>
        </w:rPr>
        <w:t xml:space="preserve">in </w:t>
      </w:r>
      <w:r w:rsidR="72B18C6E" w:rsidRPr="662F2E33">
        <w:rPr>
          <w:rFonts w:ascii="Calibri" w:hAnsi="Calibri" w:cs="Calibri"/>
          <w:color w:val="196B24" w:themeColor="accent3"/>
        </w:rPr>
        <w:t>the</w:t>
      </w:r>
      <w:r w:rsidR="20461920" w:rsidRPr="662F2E33">
        <w:rPr>
          <w:rFonts w:ascii="Calibri" w:hAnsi="Calibri" w:cs="Calibri"/>
          <w:color w:val="196B24" w:themeColor="accent3"/>
        </w:rPr>
        <w:t xml:space="preserve"> font size of 10 or larger</w:t>
      </w:r>
      <w:r w:rsidR="60BF693A" w:rsidRPr="662F2E33">
        <w:rPr>
          <w:rFonts w:ascii="Calibri" w:hAnsi="Calibri" w:cs="Calibri"/>
          <w:color w:val="196B24" w:themeColor="accent3"/>
        </w:rPr>
        <w:t xml:space="preserve"> and do not count towards maximum page requirements.</w:t>
      </w:r>
      <w:r w:rsidR="6DC58D26" w:rsidRPr="662F2E33">
        <w:rPr>
          <w:rFonts w:ascii="Calibri" w:hAnsi="Calibri" w:cs="Calibri"/>
          <w:color w:val="196B24" w:themeColor="accent3"/>
        </w:rPr>
        <w:t xml:space="preserve"> This bibliography </w:t>
      </w:r>
      <w:r w:rsidR="0C5076DB" w:rsidRPr="662F2E33">
        <w:rPr>
          <w:rFonts w:ascii="Calibri" w:hAnsi="Calibri" w:cs="Calibri"/>
          <w:color w:val="196B24" w:themeColor="accent3"/>
        </w:rPr>
        <w:t xml:space="preserve">should only include citations. </w:t>
      </w:r>
      <w:r w:rsidR="00AAAD18" w:rsidRPr="662F2E33">
        <w:rPr>
          <w:rFonts w:ascii="Calibri" w:hAnsi="Calibri" w:cs="Calibri"/>
          <w:color w:val="196B24" w:themeColor="accent3"/>
        </w:rPr>
        <w:t xml:space="preserve"> Any text, footnotes, or endnotes other than direct citations count toward the page limit. Extra text will not go out for review with the application.</w:t>
      </w:r>
    </w:p>
    <w:p w14:paraId="660532F3" w14:textId="77777777" w:rsidR="00C171D5" w:rsidRDefault="00C171D5" w:rsidP="00C171D5">
      <w:pPr>
        <w:rPr>
          <w:rFonts w:ascii="Calibri" w:hAnsi="Calibri" w:cs="Calibri"/>
          <w:color w:val="196B24" w:themeColor="accent3"/>
        </w:rPr>
      </w:pPr>
    </w:p>
    <w:p w14:paraId="684AAB6C" w14:textId="2F8D46F8" w:rsidR="00F94B0F" w:rsidRPr="00F94B0F" w:rsidRDefault="00F94B0F" w:rsidP="34BA03E3">
      <w:pPr>
        <w:jc w:val="center"/>
        <w:rPr>
          <w:rFonts w:ascii="Calibri" w:hAnsi="Calibri" w:cs="Calibri"/>
          <w:b/>
          <w:bCs/>
          <w:color w:val="196B24" w:themeColor="accent3"/>
        </w:rPr>
      </w:pPr>
    </w:p>
    <w:p w14:paraId="716304DF" w14:textId="47C955AE" w:rsidR="00F94B0F" w:rsidRPr="00F94B0F" w:rsidRDefault="00F94B0F" w:rsidP="1B240891">
      <w:pPr>
        <w:rPr>
          <w:color w:val="196B24" w:themeColor="accent3"/>
        </w:rPr>
      </w:pPr>
      <w:r w:rsidRPr="1B240891">
        <w:rPr>
          <w:color w:val="196B24" w:themeColor="accent3"/>
        </w:rPr>
        <w:br w:type="page"/>
      </w:r>
    </w:p>
    <w:p w14:paraId="17FD97C6" w14:textId="64507658" w:rsidR="00F94B0F" w:rsidRPr="00F94B0F" w:rsidRDefault="788127A4" w:rsidP="34BA03E3">
      <w:pPr>
        <w:jc w:val="center"/>
        <w:rPr>
          <w:rFonts w:ascii="Calibri" w:hAnsi="Calibri" w:cs="Calibri"/>
          <w:b/>
          <w:bCs/>
          <w:color w:val="196B24" w:themeColor="accent3"/>
        </w:rPr>
      </w:pPr>
      <w:r w:rsidRPr="1B240891">
        <w:rPr>
          <w:rFonts w:ascii="Calibri" w:hAnsi="Calibri" w:cs="Calibri"/>
          <w:b/>
          <w:bCs/>
          <w:color w:val="196B24" w:themeColor="accent3"/>
        </w:rPr>
        <w:lastRenderedPageBreak/>
        <w:t>Cover Page</w:t>
      </w:r>
    </w:p>
    <w:p w14:paraId="7E47F5E3" w14:textId="77777777" w:rsidR="00F94B0F" w:rsidRPr="00BF26B7" w:rsidRDefault="00F94B0F" w:rsidP="00C171D5">
      <w:pPr>
        <w:rPr>
          <w:rFonts w:ascii="Calibri" w:hAnsi="Calibri" w:cs="Calibri"/>
          <w:color w:val="196B24" w:themeColor="accent3"/>
        </w:rPr>
      </w:pPr>
    </w:p>
    <w:p w14:paraId="7080893D" w14:textId="77777777" w:rsidR="00C171D5" w:rsidRPr="00BF26B7" w:rsidRDefault="00C171D5" w:rsidP="1B240891">
      <w:pPr>
        <w:rPr>
          <w:rFonts w:ascii="Calibri" w:hAnsi="Calibri" w:cs="Calibri"/>
          <w:b/>
          <w:bCs/>
          <w:color w:val="196B24" w:themeColor="accent3"/>
        </w:rPr>
      </w:pPr>
      <w:r w:rsidRPr="1B240891">
        <w:rPr>
          <w:rFonts w:ascii="Calibri" w:hAnsi="Calibri" w:cs="Calibri"/>
          <w:b/>
          <w:bCs/>
          <w:color w:val="196B24" w:themeColor="accent3"/>
        </w:rPr>
        <w:t>Project Title:</w:t>
      </w:r>
    </w:p>
    <w:p w14:paraId="29EAE4DA" w14:textId="77777777" w:rsidR="00C171D5" w:rsidRPr="00BF26B7" w:rsidRDefault="00C171D5" w:rsidP="1B240891">
      <w:pPr>
        <w:rPr>
          <w:rFonts w:ascii="Calibri" w:hAnsi="Calibri" w:cs="Calibri"/>
          <w:b/>
          <w:bCs/>
          <w:color w:val="196B24" w:themeColor="accent3"/>
        </w:rPr>
      </w:pPr>
      <w:r w:rsidRPr="1B240891">
        <w:rPr>
          <w:rFonts w:ascii="Calibri" w:hAnsi="Calibri" w:cs="Calibri"/>
          <w:b/>
          <w:bCs/>
          <w:color w:val="196B24" w:themeColor="accent3"/>
        </w:rPr>
        <w:t>Total Budget Request:</w:t>
      </w:r>
    </w:p>
    <w:p w14:paraId="335A3B97" w14:textId="77777777" w:rsidR="00C171D5" w:rsidRPr="00BF26B7" w:rsidRDefault="00C171D5" w:rsidP="1B240891">
      <w:pPr>
        <w:rPr>
          <w:rFonts w:ascii="Calibri" w:hAnsi="Calibri" w:cs="Calibri"/>
          <w:b/>
          <w:bCs/>
          <w:color w:val="196B24" w:themeColor="accent3"/>
        </w:rPr>
      </w:pPr>
    </w:p>
    <w:p w14:paraId="27ACD2C5" w14:textId="77777777" w:rsidR="00C171D5" w:rsidRPr="00BF26B7" w:rsidRDefault="00C171D5" w:rsidP="1B240891">
      <w:pPr>
        <w:rPr>
          <w:rFonts w:ascii="Calibri" w:hAnsi="Calibri" w:cs="Calibri"/>
          <w:b/>
          <w:bCs/>
          <w:color w:val="196B24" w:themeColor="accent3"/>
        </w:rPr>
      </w:pPr>
      <w:r w:rsidRPr="1B240891">
        <w:rPr>
          <w:rFonts w:ascii="Calibri" w:hAnsi="Calibri" w:cs="Calibri"/>
          <w:b/>
          <w:bCs/>
          <w:color w:val="196B24" w:themeColor="accent3"/>
        </w:rPr>
        <w:t>Lead Technical Contact:</w:t>
      </w:r>
    </w:p>
    <w:p w14:paraId="2C1E8AE9" w14:textId="77777777" w:rsidR="00C171D5" w:rsidRPr="00BF26B7" w:rsidRDefault="00C171D5" w:rsidP="00C171D5">
      <w:pPr>
        <w:rPr>
          <w:rFonts w:ascii="Calibri" w:hAnsi="Calibri" w:cs="Calibri"/>
          <w:color w:val="196B24" w:themeColor="accent3"/>
        </w:rPr>
      </w:pPr>
      <w:r w:rsidRPr="1B240891">
        <w:rPr>
          <w:rFonts w:ascii="Calibri" w:hAnsi="Calibri" w:cs="Calibri"/>
          <w:color w:val="196B24" w:themeColor="accent3"/>
        </w:rPr>
        <w:t>Name and title</w:t>
      </w:r>
    </w:p>
    <w:p w14:paraId="2AC3E117" w14:textId="77777777" w:rsidR="00C171D5" w:rsidRPr="00BF26B7" w:rsidRDefault="00C171D5" w:rsidP="00C171D5">
      <w:pPr>
        <w:rPr>
          <w:rFonts w:ascii="Calibri" w:hAnsi="Calibri" w:cs="Calibri"/>
          <w:color w:val="196B24" w:themeColor="accent3"/>
        </w:rPr>
      </w:pPr>
      <w:r w:rsidRPr="1B240891">
        <w:rPr>
          <w:rFonts w:ascii="Calibri" w:hAnsi="Calibri" w:cs="Calibri"/>
          <w:color w:val="196B24" w:themeColor="accent3"/>
        </w:rPr>
        <w:t>Organization</w:t>
      </w:r>
    </w:p>
    <w:p w14:paraId="379EFE08" w14:textId="77777777" w:rsidR="00C171D5" w:rsidRPr="00BF26B7" w:rsidRDefault="00C171D5" w:rsidP="00C171D5">
      <w:pPr>
        <w:rPr>
          <w:rFonts w:ascii="Calibri" w:hAnsi="Calibri" w:cs="Calibri"/>
          <w:color w:val="196B24" w:themeColor="accent3"/>
        </w:rPr>
      </w:pPr>
      <w:r w:rsidRPr="1B240891">
        <w:rPr>
          <w:rFonts w:ascii="Calibri" w:hAnsi="Calibri" w:cs="Calibri"/>
          <w:color w:val="196B24" w:themeColor="accent3"/>
        </w:rPr>
        <w:t>Email</w:t>
      </w:r>
    </w:p>
    <w:p w14:paraId="6984481A" w14:textId="77777777" w:rsidR="00C171D5" w:rsidRPr="00BF26B7" w:rsidRDefault="00C171D5" w:rsidP="00C171D5">
      <w:pPr>
        <w:rPr>
          <w:rFonts w:ascii="Calibri" w:hAnsi="Calibri" w:cs="Calibri"/>
          <w:color w:val="196B24" w:themeColor="accent3"/>
        </w:rPr>
      </w:pPr>
      <w:r w:rsidRPr="1B240891">
        <w:rPr>
          <w:rFonts w:ascii="Calibri" w:hAnsi="Calibri" w:cs="Calibri"/>
          <w:color w:val="196B24" w:themeColor="accent3"/>
        </w:rPr>
        <w:t>Phone</w:t>
      </w:r>
    </w:p>
    <w:p w14:paraId="12CF0D6D" w14:textId="77777777" w:rsidR="00C171D5" w:rsidRPr="00BF26B7" w:rsidRDefault="00C171D5" w:rsidP="1B240891">
      <w:pPr>
        <w:rPr>
          <w:rFonts w:ascii="Calibri" w:hAnsi="Calibri" w:cs="Calibri"/>
          <w:b/>
          <w:bCs/>
          <w:color w:val="196B24" w:themeColor="accent3"/>
        </w:rPr>
      </w:pPr>
      <w:r w:rsidRPr="1B240891">
        <w:rPr>
          <w:rFonts w:ascii="Calibri" w:hAnsi="Calibri" w:cs="Calibri"/>
          <w:color w:val="196B24" w:themeColor="accent3"/>
        </w:rPr>
        <w:t>Full Address</w:t>
      </w:r>
    </w:p>
    <w:p w14:paraId="2C42CB5E" w14:textId="77777777" w:rsidR="00C171D5" w:rsidRPr="00BF26B7" w:rsidRDefault="00C171D5" w:rsidP="1B240891">
      <w:pPr>
        <w:rPr>
          <w:rFonts w:ascii="Calibri" w:hAnsi="Calibri" w:cs="Calibri"/>
          <w:b/>
          <w:bCs/>
          <w:color w:val="196B24" w:themeColor="accent3"/>
        </w:rPr>
      </w:pPr>
    </w:p>
    <w:p w14:paraId="1980948A" w14:textId="2DD040E0" w:rsidR="00C171D5" w:rsidRPr="00BF26B7" w:rsidRDefault="00C171D5" w:rsidP="1B240891">
      <w:pPr>
        <w:rPr>
          <w:rFonts w:ascii="Calibri" w:hAnsi="Calibri" w:cs="Calibri"/>
          <w:b/>
          <w:bCs/>
          <w:color w:val="196B24" w:themeColor="accent3"/>
        </w:rPr>
      </w:pPr>
      <w:r w:rsidRPr="1B240891">
        <w:rPr>
          <w:rFonts w:ascii="Calibri" w:hAnsi="Calibri" w:cs="Calibri"/>
          <w:b/>
          <w:bCs/>
          <w:color w:val="196B24" w:themeColor="accent3"/>
        </w:rPr>
        <w:t>Lead Administrative Contact</w:t>
      </w:r>
      <w:r w:rsidR="001A045D" w:rsidRPr="1B240891">
        <w:rPr>
          <w:rFonts w:ascii="Calibri" w:hAnsi="Calibri" w:cs="Calibri"/>
          <w:b/>
          <w:bCs/>
          <w:color w:val="196B24" w:themeColor="accent3"/>
        </w:rPr>
        <w:t xml:space="preserve"> </w:t>
      </w:r>
      <w:r w:rsidR="001A045D" w:rsidRPr="1B240891">
        <w:rPr>
          <w:rFonts w:ascii="Calibri" w:hAnsi="Calibri" w:cs="Calibri"/>
          <w:i/>
          <w:iCs/>
          <w:color w:val="196B24" w:themeColor="accent3"/>
        </w:rPr>
        <w:t>(optional)</w:t>
      </w:r>
      <w:r w:rsidRPr="1B240891">
        <w:rPr>
          <w:rFonts w:ascii="Calibri" w:hAnsi="Calibri" w:cs="Calibri"/>
          <w:b/>
          <w:bCs/>
          <w:color w:val="196B24" w:themeColor="accent3"/>
        </w:rPr>
        <w:t>:</w:t>
      </w:r>
    </w:p>
    <w:p w14:paraId="74CF3F3B" w14:textId="77777777" w:rsidR="00C171D5" w:rsidRPr="00BF26B7" w:rsidRDefault="00C171D5" w:rsidP="00C171D5">
      <w:pPr>
        <w:rPr>
          <w:rFonts w:ascii="Calibri" w:hAnsi="Calibri" w:cs="Calibri"/>
          <w:color w:val="196B24" w:themeColor="accent3"/>
        </w:rPr>
      </w:pPr>
      <w:r w:rsidRPr="1B240891">
        <w:rPr>
          <w:rFonts w:ascii="Calibri" w:hAnsi="Calibri" w:cs="Calibri"/>
          <w:color w:val="196B24" w:themeColor="accent3"/>
        </w:rPr>
        <w:t>Name and title</w:t>
      </w:r>
    </w:p>
    <w:p w14:paraId="4DB9B71D" w14:textId="77777777" w:rsidR="00C171D5" w:rsidRPr="00BF26B7" w:rsidRDefault="00C171D5" w:rsidP="00C171D5">
      <w:pPr>
        <w:rPr>
          <w:rFonts w:ascii="Calibri" w:hAnsi="Calibri" w:cs="Calibri"/>
          <w:color w:val="196B24" w:themeColor="accent3"/>
        </w:rPr>
      </w:pPr>
      <w:r w:rsidRPr="1B240891">
        <w:rPr>
          <w:rFonts w:ascii="Calibri" w:hAnsi="Calibri" w:cs="Calibri"/>
          <w:color w:val="196B24" w:themeColor="accent3"/>
        </w:rPr>
        <w:t>Organization</w:t>
      </w:r>
    </w:p>
    <w:p w14:paraId="68B2B6F6" w14:textId="77777777" w:rsidR="00C171D5" w:rsidRPr="00BF26B7" w:rsidRDefault="00C171D5" w:rsidP="00C171D5">
      <w:pPr>
        <w:rPr>
          <w:rFonts w:ascii="Calibri" w:hAnsi="Calibri" w:cs="Calibri"/>
          <w:color w:val="196B24" w:themeColor="accent3"/>
        </w:rPr>
      </w:pPr>
      <w:r w:rsidRPr="1B240891">
        <w:rPr>
          <w:rFonts w:ascii="Calibri" w:hAnsi="Calibri" w:cs="Calibri"/>
          <w:color w:val="196B24" w:themeColor="accent3"/>
        </w:rPr>
        <w:t>Email</w:t>
      </w:r>
    </w:p>
    <w:p w14:paraId="2B21FCFF" w14:textId="77777777" w:rsidR="00C171D5" w:rsidRPr="00BF26B7" w:rsidRDefault="00C171D5" w:rsidP="00C171D5">
      <w:pPr>
        <w:rPr>
          <w:rFonts w:ascii="Calibri" w:hAnsi="Calibri" w:cs="Calibri"/>
          <w:color w:val="196B24" w:themeColor="accent3"/>
        </w:rPr>
      </w:pPr>
      <w:r w:rsidRPr="1B240891">
        <w:rPr>
          <w:rFonts w:ascii="Calibri" w:hAnsi="Calibri" w:cs="Calibri"/>
          <w:color w:val="196B24" w:themeColor="accent3"/>
        </w:rPr>
        <w:t>Phone</w:t>
      </w:r>
    </w:p>
    <w:p w14:paraId="51F37F41" w14:textId="77777777" w:rsidR="00C171D5" w:rsidRPr="00BF26B7" w:rsidRDefault="00C171D5" w:rsidP="1B240891">
      <w:pPr>
        <w:rPr>
          <w:rFonts w:ascii="Calibri" w:hAnsi="Calibri" w:cs="Calibri"/>
          <w:b/>
          <w:bCs/>
          <w:color w:val="196B24" w:themeColor="accent3"/>
        </w:rPr>
      </w:pPr>
      <w:r w:rsidRPr="1B240891">
        <w:rPr>
          <w:rFonts w:ascii="Calibri" w:hAnsi="Calibri" w:cs="Calibri"/>
          <w:color w:val="196B24" w:themeColor="accent3"/>
        </w:rPr>
        <w:t>Full Address</w:t>
      </w:r>
    </w:p>
    <w:p w14:paraId="0565B86F" w14:textId="77777777" w:rsidR="00C171D5" w:rsidRPr="00BF26B7" w:rsidRDefault="00C171D5" w:rsidP="1B240891">
      <w:pPr>
        <w:rPr>
          <w:rFonts w:ascii="Calibri" w:hAnsi="Calibri" w:cs="Calibri"/>
          <w:b/>
          <w:bCs/>
          <w:color w:val="196B24" w:themeColor="accent3"/>
        </w:rPr>
      </w:pPr>
    </w:p>
    <w:p w14:paraId="2A61294E" w14:textId="47B9F4C5" w:rsidR="00C171D5" w:rsidRPr="0052165E" w:rsidRDefault="1AB7324E" w:rsidP="1B240891">
      <w:pPr>
        <w:rPr>
          <w:rFonts w:ascii="Calibri" w:hAnsi="Calibri" w:cs="Calibri"/>
          <w:color w:val="196B24" w:themeColor="accent3"/>
        </w:rPr>
      </w:pPr>
      <w:r w:rsidRPr="1B240891">
        <w:rPr>
          <w:rFonts w:ascii="Calibri" w:hAnsi="Calibri" w:cs="Calibri"/>
          <w:b/>
          <w:bCs/>
          <w:color w:val="196B24" w:themeColor="accent3"/>
        </w:rPr>
        <w:t xml:space="preserve">Confidentiality Statement </w:t>
      </w:r>
      <w:r w:rsidR="221948FD" w:rsidRPr="1B240891">
        <w:rPr>
          <w:rFonts w:ascii="Calibri" w:hAnsi="Calibri" w:cs="Calibri"/>
          <w:i/>
          <w:iCs/>
          <w:color w:val="196B24" w:themeColor="accent3"/>
        </w:rPr>
        <w:t>(optional)</w:t>
      </w:r>
      <w:proofErr w:type="gramStart"/>
      <w:r w:rsidR="221948FD" w:rsidRPr="1B240891">
        <w:rPr>
          <w:rFonts w:ascii="Calibri" w:hAnsi="Calibri" w:cs="Calibri"/>
          <w:b/>
          <w:bCs/>
          <w:color w:val="196B24" w:themeColor="accent3"/>
        </w:rPr>
        <w:t>:</w:t>
      </w:r>
      <w:r w:rsidR="70B2C36E" w:rsidRPr="1B240891">
        <w:rPr>
          <w:rFonts w:ascii="Calibri" w:hAnsi="Calibri" w:cs="Calibri"/>
          <w:b/>
          <w:bCs/>
          <w:color w:val="196B24" w:themeColor="accent3"/>
        </w:rPr>
        <w:t xml:space="preserve"> </w:t>
      </w:r>
      <w:r w:rsidR="293CF227" w:rsidRPr="1B240891">
        <w:rPr>
          <w:rFonts w:ascii="Calibri" w:hAnsi="Calibri" w:cs="Calibri"/>
          <w:b/>
          <w:bCs/>
          <w:color w:val="196B24" w:themeColor="accent3"/>
        </w:rPr>
        <w:t xml:space="preserve"> </w:t>
      </w:r>
      <w:r w:rsidR="6D42DEC0" w:rsidRPr="1B240891">
        <w:rPr>
          <w:rFonts w:ascii="Calibri" w:hAnsi="Calibri" w:cs="Calibri"/>
          <w:color w:val="196B24" w:themeColor="accent3"/>
        </w:rPr>
        <w:t>Please</w:t>
      </w:r>
      <w:proofErr w:type="gramEnd"/>
      <w:r w:rsidR="6D42DEC0" w:rsidRPr="1B240891">
        <w:rPr>
          <w:rFonts w:ascii="Calibri" w:hAnsi="Calibri" w:cs="Calibri"/>
          <w:color w:val="196B24" w:themeColor="accent3"/>
        </w:rPr>
        <w:t xml:space="preserve"> disclose</w:t>
      </w:r>
      <w:r w:rsidR="2600D8ED" w:rsidRPr="1B240891">
        <w:rPr>
          <w:rFonts w:ascii="Calibri" w:hAnsi="Calibri" w:cs="Calibri"/>
          <w:color w:val="196B24" w:themeColor="accent3"/>
        </w:rPr>
        <w:t xml:space="preserve"> </w:t>
      </w:r>
      <w:r w:rsidR="6EC2AA6A" w:rsidRPr="1B240891">
        <w:rPr>
          <w:rFonts w:ascii="Calibri" w:hAnsi="Calibri" w:cs="Calibri"/>
          <w:color w:val="196B24" w:themeColor="accent3"/>
        </w:rPr>
        <w:t>which parts o</w:t>
      </w:r>
      <w:r w:rsidR="2600D8ED" w:rsidRPr="1B240891">
        <w:rPr>
          <w:rFonts w:ascii="Calibri" w:hAnsi="Calibri" w:cs="Calibri"/>
          <w:color w:val="196B24" w:themeColor="accent3"/>
        </w:rPr>
        <w:t>f the application</w:t>
      </w:r>
      <w:r w:rsidR="2D798551" w:rsidRPr="1B240891">
        <w:rPr>
          <w:rFonts w:ascii="Calibri" w:hAnsi="Calibri" w:cs="Calibri"/>
          <w:color w:val="196B24" w:themeColor="accent3"/>
        </w:rPr>
        <w:t>, if any,</w:t>
      </w:r>
      <w:r w:rsidR="2600D8ED" w:rsidRPr="1B240891">
        <w:rPr>
          <w:rFonts w:ascii="Calibri" w:hAnsi="Calibri" w:cs="Calibri"/>
          <w:color w:val="196B24" w:themeColor="accent3"/>
        </w:rPr>
        <w:t xml:space="preserve"> contain</w:t>
      </w:r>
      <w:r w:rsidR="6D42DEC0" w:rsidRPr="1B240891">
        <w:rPr>
          <w:rFonts w:ascii="Calibri" w:hAnsi="Calibri" w:cs="Calibri"/>
          <w:color w:val="196B24" w:themeColor="accent3"/>
        </w:rPr>
        <w:t xml:space="preserve"> </w:t>
      </w:r>
      <w:r w:rsidR="1F801C0A" w:rsidRPr="1B240891">
        <w:rPr>
          <w:rFonts w:ascii="Calibri" w:hAnsi="Calibri" w:cs="Calibri"/>
          <w:color w:val="196B24" w:themeColor="accent3"/>
        </w:rPr>
        <w:t>confidential</w:t>
      </w:r>
      <w:r w:rsidR="2901A8DE" w:rsidRPr="1B240891">
        <w:rPr>
          <w:rFonts w:ascii="Calibri" w:hAnsi="Calibri" w:cs="Calibri"/>
          <w:color w:val="196B24" w:themeColor="accent3"/>
        </w:rPr>
        <w:t>, propriety</w:t>
      </w:r>
      <w:r w:rsidR="2600D8ED" w:rsidRPr="1B240891">
        <w:rPr>
          <w:rFonts w:ascii="Calibri" w:hAnsi="Calibri" w:cs="Calibri"/>
          <w:color w:val="196B24" w:themeColor="accent3"/>
        </w:rPr>
        <w:t>, or privileged</w:t>
      </w:r>
      <w:r w:rsidR="1F801C0A" w:rsidRPr="1B240891">
        <w:rPr>
          <w:rFonts w:ascii="Calibri" w:hAnsi="Calibri" w:cs="Calibri"/>
          <w:color w:val="196B24" w:themeColor="accent3"/>
        </w:rPr>
        <w:t xml:space="preserve"> information here, including trade secrets</w:t>
      </w:r>
      <w:r w:rsidR="2600D8ED" w:rsidRPr="1B240891">
        <w:rPr>
          <w:rFonts w:ascii="Calibri" w:hAnsi="Calibri" w:cs="Calibri"/>
          <w:color w:val="196B24" w:themeColor="accent3"/>
        </w:rPr>
        <w:t xml:space="preserve">. </w:t>
      </w:r>
      <w:r w:rsidR="2A255EBC" w:rsidRPr="1B240891">
        <w:rPr>
          <w:rFonts w:ascii="Calibri" w:hAnsi="Calibri" w:cs="Calibri"/>
          <w:color w:val="196B24" w:themeColor="accent3"/>
        </w:rPr>
        <w:t>This disclosure can be done by page number</w:t>
      </w:r>
      <w:r w:rsidR="0BB5EED4" w:rsidRPr="1B240891">
        <w:rPr>
          <w:rFonts w:ascii="Calibri" w:hAnsi="Calibri" w:cs="Calibri"/>
          <w:color w:val="196B24" w:themeColor="accent3"/>
        </w:rPr>
        <w:t>,</w:t>
      </w:r>
      <w:r w:rsidR="2A255EBC" w:rsidRPr="1B240891">
        <w:rPr>
          <w:rFonts w:ascii="Calibri" w:hAnsi="Calibri" w:cs="Calibri"/>
          <w:color w:val="196B24" w:themeColor="accent3"/>
        </w:rPr>
        <w:t xml:space="preserve"> line-by-line using a delineator such as double brackets (e.g. [</w:t>
      </w:r>
      <w:proofErr w:type="gramStart"/>
      <w:r w:rsidR="2A255EBC" w:rsidRPr="1B240891">
        <w:rPr>
          <w:rFonts w:ascii="Calibri" w:hAnsi="Calibri" w:cs="Calibri"/>
          <w:color w:val="196B24" w:themeColor="accent3"/>
        </w:rPr>
        <w:t>[ ]</w:t>
      </w:r>
      <w:proofErr w:type="gramEnd"/>
      <w:r w:rsidR="2A255EBC" w:rsidRPr="1B240891">
        <w:rPr>
          <w:rFonts w:ascii="Calibri" w:hAnsi="Calibri" w:cs="Calibri"/>
          <w:color w:val="196B24" w:themeColor="accent3"/>
        </w:rPr>
        <w:t>])</w:t>
      </w:r>
      <w:r w:rsidR="0BB5EED4" w:rsidRPr="1B240891">
        <w:rPr>
          <w:rFonts w:ascii="Calibri" w:hAnsi="Calibri" w:cs="Calibri"/>
          <w:color w:val="196B24" w:themeColor="accent3"/>
        </w:rPr>
        <w:t xml:space="preserve">, or by any other method the applicant </w:t>
      </w:r>
      <w:r w:rsidR="2D798551" w:rsidRPr="1B240891">
        <w:rPr>
          <w:rFonts w:ascii="Calibri" w:hAnsi="Calibri" w:cs="Calibri"/>
          <w:color w:val="196B24" w:themeColor="accent3"/>
        </w:rPr>
        <w:t>thinks</w:t>
      </w:r>
      <w:r w:rsidR="0BB5EED4" w:rsidRPr="1B240891">
        <w:rPr>
          <w:rFonts w:ascii="Calibri" w:hAnsi="Calibri" w:cs="Calibri"/>
          <w:color w:val="196B24" w:themeColor="accent3"/>
        </w:rPr>
        <w:t xml:space="preserve"> appropriate.</w:t>
      </w:r>
    </w:p>
    <w:p w14:paraId="2BEF7C84" w14:textId="77777777" w:rsidR="00C171D5" w:rsidRPr="00BF26B7" w:rsidRDefault="00C171D5" w:rsidP="1B240891">
      <w:pPr>
        <w:rPr>
          <w:rFonts w:ascii="Calibri" w:hAnsi="Calibri" w:cs="Calibri"/>
          <w:color w:val="196B24" w:themeColor="accent3"/>
        </w:rPr>
      </w:pPr>
    </w:p>
    <w:p w14:paraId="42BC81B0" w14:textId="3186AE18" w:rsidR="34BA03E3" w:rsidRDefault="34BA03E3" w:rsidP="1B240891">
      <w:pPr>
        <w:jc w:val="center"/>
        <w:rPr>
          <w:rFonts w:ascii="Calibri" w:hAnsi="Calibri" w:cs="Calibri"/>
          <w:b/>
          <w:bCs/>
          <w:color w:val="196B24" w:themeColor="accent3"/>
        </w:rPr>
      </w:pPr>
    </w:p>
    <w:p w14:paraId="56F2AF84" w14:textId="23B344A7" w:rsidR="34BA03E3" w:rsidRDefault="34BA03E3" w:rsidP="1B240891">
      <w:pPr>
        <w:rPr>
          <w:color w:val="196B24" w:themeColor="accent3"/>
        </w:rPr>
      </w:pPr>
      <w:r w:rsidRPr="1B240891">
        <w:rPr>
          <w:color w:val="196B24" w:themeColor="accent3"/>
        </w:rPr>
        <w:br w:type="page"/>
      </w:r>
    </w:p>
    <w:p w14:paraId="59ECBB52" w14:textId="07765225" w:rsidR="70CA7AD3" w:rsidRDefault="70CA7AD3" w:rsidP="1B240891">
      <w:pPr>
        <w:jc w:val="center"/>
        <w:rPr>
          <w:rFonts w:ascii="Calibri" w:hAnsi="Calibri" w:cs="Calibri"/>
          <w:b/>
          <w:bCs/>
          <w:color w:val="196B24" w:themeColor="accent3"/>
        </w:rPr>
      </w:pPr>
      <w:r w:rsidRPr="1B240891">
        <w:rPr>
          <w:rFonts w:ascii="Calibri" w:hAnsi="Calibri" w:cs="Calibri"/>
          <w:b/>
          <w:bCs/>
          <w:color w:val="196B24" w:themeColor="accent3"/>
        </w:rPr>
        <w:lastRenderedPageBreak/>
        <w:t>Project Narrative</w:t>
      </w:r>
    </w:p>
    <w:p w14:paraId="0903851A" w14:textId="00A251B6" w:rsidR="34BA03E3" w:rsidRDefault="34BA03E3" w:rsidP="1B240891">
      <w:pPr>
        <w:rPr>
          <w:rFonts w:ascii="Calibri" w:hAnsi="Calibri" w:cs="Calibri"/>
          <w:color w:val="196B24" w:themeColor="accent3"/>
        </w:rPr>
      </w:pPr>
    </w:p>
    <w:p w14:paraId="5664CDF3" w14:textId="1B91B1CC" w:rsidR="00F94B0F" w:rsidRPr="00F94B0F" w:rsidRDefault="00F94B0F" w:rsidP="00F94B0F">
      <w:pPr>
        <w:rPr>
          <w:rFonts w:ascii="Calibri" w:hAnsi="Calibri" w:cs="Calibri"/>
          <w:b/>
          <w:bCs/>
          <w:color w:val="196B24" w:themeColor="accent3"/>
        </w:rPr>
      </w:pPr>
      <w:r w:rsidRPr="1B240891">
        <w:rPr>
          <w:rFonts w:ascii="Calibri" w:hAnsi="Calibri" w:cs="Calibri"/>
          <w:b/>
          <w:bCs/>
          <w:color w:val="196B24" w:themeColor="accent3"/>
        </w:rPr>
        <w:t>Project Description and Objectives (</w:t>
      </w:r>
      <w:r w:rsidR="008A5F1A" w:rsidRPr="1B240891">
        <w:rPr>
          <w:rFonts w:ascii="Calibri" w:hAnsi="Calibri" w:cs="Calibri"/>
          <w:color w:val="196B24" w:themeColor="accent3"/>
        </w:rPr>
        <w:t xml:space="preserve">Total page length not to exceed 16 pages, inclusive of cover page. </w:t>
      </w:r>
      <w:r w:rsidR="00A54ED0" w:rsidRPr="1B240891">
        <w:rPr>
          <w:rFonts w:ascii="Calibri" w:hAnsi="Calibri" w:cs="Calibri"/>
          <w:color w:val="196B24" w:themeColor="accent3"/>
        </w:rPr>
        <w:t xml:space="preserve">Additional pages </w:t>
      </w:r>
      <w:r w:rsidR="00305988" w:rsidRPr="1B240891">
        <w:rPr>
          <w:rFonts w:ascii="Calibri" w:hAnsi="Calibri" w:cs="Calibri"/>
          <w:color w:val="196B24" w:themeColor="accent3"/>
        </w:rPr>
        <w:t>may be utilized for citations, excluding any clarifying footnotes or endnotes</w:t>
      </w:r>
      <w:r w:rsidRPr="1B240891">
        <w:rPr>
          <w:rFonts w:ascii="Calibri" w:hAnsi="Calibri" w:cs="Calibri"/>
          <w:b/>
          <w:bCs/>
          <w:color w:val="196B24" w:themeColor="accent3"/>
        </w:rPr>
        <w:t xml:space="preserve">) </w:t>
      </w:r>
    </w:p>
    <w:p w14:paraId="5C522510" w14:textId="77777777" w:rsidR="00F94B0F" w:rsidRDefault="00F94B0F" w:rsidP="1B240891">
      <w:pPr>
        <w:rPr>
          <w:rFonts w:ascii="Calibri" w:hAnsi="Calibri" w:cs="Calibri"/>
          <w:color w:val="196B24" w:themeColor="accent3"/>
        </w:rPr>
      </w:pPr>
    </w:p>
    <w:p w14:paraId="0C119E66" w14:textId="341458DA" w:rsidR="006A622D" w:rsidRPr="0030111F" w:rsidRDefault="7CF7D1B7" w:rsidP="1B240891">
      <w:pPr>
        <w:pStyle w:val="ListParagraph"/>
        <w:numPr>
          <w:ilvl w:val="0"/>
          <w:numId w:val="3"/>
        </w:numPr>
        <w:rPr>
          <w:rFonts w:ascii="Calibri" w:hAnsi="Calibri" w:cs="Calibri"/>
          <w:b/>
          <w:bCs/>
          <w:color w:val="196B24" w:themeColor="accent3"/>
        </w:rPr>
      </w:pPr>
      <w:r w:rsidRPr="662F2E33">
        <w:rPr>
          <w:rFonts w:ascii="Calibri" w:hAnsi="Calibri" w:cs="Calibri"/>
          <w:b/>
          <w:bCs/>
          <w:color w:val="196B24" w:themeColor="accent3"/>
        </w:rPr>
        <w:t>Technical Volume (</w:t>
      </w:r>
      <w:r w:rsidR="373B26A0" w:rsidRPr="662F2E33">
        <w:rPr>
          <w:rFonts w:ascii="Calibri" w:hAnsi="Calibri" w:cs="Calibri"/>
          <w:b/>
          <w:bCs/>
          <w:color w:val="196B24" w:themeColor="accent3"/>
        </w:rPr>
        <w:t>Topic</w:t>
      </w:r>
      <w:r w:rsidR="662121F1" w:rsidRPr="662F2E33">
        <w:rPr>
          <w:rFonts w:ascii="Calibri" w:hAnsi="Calibri" w:cs="Calibri"/>
          <w:b/>
          <w:bCs/>
          <w:color w:val="196B24" w:themeColor="accent3"/>
        </w:rPr>
        <w:t>s</w:t>
      </w:r>
      <w:r w:rsidR="373B26A0" w:rsidRPr="662F2E33">
        <w:rPr>
          <w:rFonts w:ascii="Calibri" w:hAnsi="Calibri" w:cs="Calibri"/>
          <w:b/>
          <w:bCs/>
          <w:color w:val="196B24" w:themeColor="accent3"/>
        </w:rPr>
        <w:t xml:space="preserve"> 1</w:t>
      </w:r>
      <w:r w:rsidR="662121F1" w:rsidRPr="662F2E33">
        <w:rPr>
          <w:rFonts w:ascii="Calibri" w:hAnsi="Calibri" w:cs="Calibri"/>
          <w:b/>
          <w:bCs/>
          <w:color w:val="196B24" w:themeColor="accent3"/>
        </w:rPr>
        <w:t xml:space="preserve"> and 2</w:t>
      </w:r>
      <w:r w:rsidRPr="662F2E33">
        <w:rPr>
          <w:rFonts w:ascii="Calibri" w:hAnsi="Calibri" w:cs="Calibri"/>
          <w:b/>
          <w:bCs/>
          <w:color w:val="196B24" w:themeColor="accent3"/>
        </w:rPr>
        <w:t>)</w:t>
      </w:r>
      <w:r w:rsidR="556C6704" w:rsidRPr="662F2E33">
        <w:rPr>
          <w:rFonts w:ascii="Calibri" w:hAnsi="Calibri" w:cs="Calibri"/>
          <w:color w:val="196B24" w:themeColor="accent3"/>
        </w:rPr>
        <w:t xml:space="preserve">: </w:t>
      </w:r>
      <w:r w:rsidR="662121F1" w:rsidRPr="662F2E33">
        <w:rPr>
          <w:rFonts w:ascii="Calibri" w:hAnsi="Calibri" w:cs="Calibri"/>
          <w:color w:val="196B24" w:themeColor="accent3"/>
        </w:rPr>
        <w:t xml:space="preserve">The </w:t>
      </w:r>
      <w:r w:rsidRPr="662F2E33">
        <w:rPr>
          <w:rFonts w:ascii="Calibri" w:hAnsi="Calibri" w:cs="Calibri"/>
          <w:color w:val="196B24" w:themeColor="accent3"/>
        </w:rPr>
        <w:t>technical volume</w:t>
      </w:r>
      <w:r w:rsidR="662121F1" w:rsidRPr="662F2E33">
        <w:rPr>
          <w:rFonts w:ascii="Calibri" w:hAnsi="Calibri" w:cs="Calibri"/>
          <w:color w:val="196B24" w:themeColor="accent3"/>
        </w:rPr>
        <w:t xml:space="preserve">, </w:t>
      </w:r>
      <w:r w:rsidR="2CE5B2C5" w:rsidRPr="662F2E33">
        <w:rPr>
          <w:rFonts w:ascii="Calibri" w:hAnsi="Calibri" w:cs="Calibri"/>
          <w:color w:val="196B24" w:themeColor="accent3"/>
        </w:rPr>
        <w:t>in</w:t>
      </w:r>
      <w:r w:rsidR="406E418B" w:rsidRPr="662F2E33">
        <w:rPr>
          <w:rFonts w:ascii="Calibri" w:hAnsi="Calibri" w:cs="Calibri"/>
          <w:color w:val="196B24" w:themeColor="accent3"/>
        </w:rPr>
        <w:t xml:space="preserve"> </w:t>
      </w:r>
      <w:r w:rsidR="66B6D0F2" w:rsidRPr="662F2E33">
        <w:rPr>
          <w:rFonts w:ascii="Calibri" w:hAnsi="Calibri" w:cs="Calibri"/>
          <w:color w:val="196B24" w:themeColor="accent3"/>
        </w:rPr>
        <w:t xml:space="preserve">about </w:t>
      </w:r>
      <w:r w:rsidR="2CE5B2C5" w:rsidRPr="662F2E33">
        <w:rPr>
          <w:rFonts w:ascii="Calibri" w:hAnsi="Calibri" w:cs="Calibri"/>
          <w:color w:val="196B24" w:themeColor="accent3"/>
        </w:rPr>
        <w:t>10</w:t>
      </w:r>
      <w:r w:rsidR="406E418B" w:rsidRPr="662F2E33">
        <w:rPr>
          <w:rFonts w:ascii="Calibri" w:hAnsi="Calibri" w:cs="Calibri"/>
          <w:color w:val="196B24" w:themeColor="accent3"/>
        </w:rPr>
        <w:t xml:space="preserve"> </w:t>
      </w:r>
      <w:r w:rsidR="373B26A0" w:rsidRPr="662F2E33">
        <w:rPr>
          <w:rFonts w:ascii="Calibri" w:hAnsi="Calibri" w:cs="Calibri"/>
          <w:color w:val="196B24" w:themeColor="accent3"/>
        </w:rPr>
        <w:t>p</w:t>
      </w:r>
      <w:r w:rsidR="2CE5B2C5" w:rsidRPr="662F2E33">
        <w:rPr>
          <w:rFonts w:ascii="Calibri" w:hAnsi="Calibri" w:cs="Calibri"/>
          <w:color w:val="196B24" w:themeColor="accent3"/>
        </w:rPr>
        <w:t>a</w:t>
      </w:r>
      <w:r w:rsidR="373B26A0" w:rsidRPr="662F2E33">
        <w:rPr>
          <w:rFonts w:ascii="Calibri" w:hAnsi="Calibri" w:cs="Calibri"/>
          <w:color w:val="196B24" w:themeColor="accent3"/>
        </w:rPr>
        <w:t>g</w:t>
      </w:r>
      <w:r w:rsidR="2CE5B2C5" w:rsidRPr="662F2E33">
        <w:rPr>
          <w:rFonts w:ascii="Calibri" w:hAnsi="Calibri" w:cs="Calibri"/>
          <w:color w:val="196B24" w:themeColor="accent3"/>
        </w:rPr>
        <w:t>e</w:t>
      </w:r>
      <w:r w:rsidR="373B26A0" w:rsidRPr="662F2E33">
        <w:rPr>
          <w:rFonts w:ascii="Calibri" w:hAnsi="Calibri" w:cs="Calibri"/>
          <w:color w:val="196B24" w:themeColor="accent3"/>
        </w:rPr>
        <w:t>s</w:t>
      </w:r>
      <w:r w:rsidR="595B9EBF" w:rsidRPr="662F2E33">
        <w:rPr>
          <w:rFonts w:ascii="Calibri" w:hAnsi="Calibri" w:cs="Calibri"/>
          <w:color w:val="196B24" w:themeColor="accent3"/>
        </w:rPr>
        <w:t xml:space="preserve"> or less</w:t>
      </w:r>
      <w:r w:rsidR="406E418B" w:rsidRPr="662F2E33">
        <w:rPr>
          <w:rFonts w:ascii="Calibri" w:hAnsi="Calibri" w:cs="Calibri"/>
          <w:color w:val="196B24" w:themeColor="accent3"/>
        </w:rPr>
        <w:t xml:space="preserve">, </w:t>
      </w:r>
      <w:r w:rsidR="468FC4A2" w:rsidRPr="662F2E33">
        <w:rPr>
          <w:rFonts w:ascii="Calibri" w:hAnsi="Calibri" w:cs="Calibri"/>
          <w:color w:val="196B24" w:themeColor="accent3"/>
        </w:rPr>
        <w:t xml:space="preserve">should </w:t>
      </w:r>
      <w:r w:rsidR="2A6688A4" w:rsidRPr="662F2E33">
        <w:rPr>
          <w:rFonts w:ascii="Calibri" w:hAnsi="Calibri" w:cs="Calibri"/>
          <w:color w:val="196B24" w:themeColor="accent3"/>
        </w:rPr>
        <w:t>provide a full description of the project’s motivation, goals, and technical details. The narrative</w:t>
      </w:r>
      <w:r w:rsidR="17EF631C" w:rsidRPr="662F2E33">
        <w:rPr>
          <w:rFonts w:ascii="Calibri" w:hAnsi="Calibri" w:cs="Calibri"/>
          <w:color w:val="196B24" w:themeColor="accent3"/>
        </w:rPr>
        <w:t xml:space="preserve"> must address the technical review criteria as detailed in the opportunity page, in particular</w:t>
      </w:r>
      <w:r w:rsidR="008CB744" w:rsidRPr="662F2E33">
        <w:rPr>
          <w:rFonts w:ascii="Calibri" w:hAnsi="Calibri" w:cs="Calibri"/>
          <w:color w:val="196B24" w:themeColor="accent3"/>
        </w:rPr>
        <w:t xml:space="preserve"> </w:t>
      </w:r>
      <w:r w:rsidR="17EF631C" w:rsidRPr="662F2E33">
        <w:rPr>
          <w:rFonts w:ascii="Calibri" w:hAnsi="Calibri" w:cs="Calibri"/>
          <w:color w:val="196B24" w:themeColor="accent3"/>
        </w:rPr>
        <w:t>Criteria 1 and 2</w:t>
      </w:r>
      <w:r w:rsidR="5DA8F46A" w:rsidRPr="662F2E33">
        <w:rPr>
          <w:rFonts w:ascii="Calibri" w:hAnsi="Calibri" w:cs="Calibri"/>
          <w:color w:val="196B24" w:themeColor="accent3"/>
        </w:rPr>
        <w:t xml:space="preserve">, </w:t>
      </w:r>
      <w:r w:rsidR="008CB744" w:rsidRPr="662F2E33">
        <w:rPr>
          <w:rFonts w:ascii="Calibri" w:hAnsi="Calibri" w:cs="Calibri"/>
          <w:color w:val="196B24" w:themeColor="accent3"/>
        </w:rPr>
        <w:t>but not limited to</w:t>
      </w:r>
      <w:r w:rsidR="17EF631C" w:rsidRPr="662F2E33">
        <w:rPr>
          <w:rFonts w:ascii="Calibri" w:hAnsi="Calibri" w:cs="Calibri"/>
          <w:color w:val="196B24" w:themeColor="accent3"/>
        </w:rPr>
        <w:t xml:space="preserve"> </w:t>
      </w:r>
      <w:r w:rsidR="5DA8F46A" w:rsidRPr="662F2E33">
        <w:rPr>
          <w:rFonts w:ascii="Calibri" w:hAnsi="Calibri" w:cs="Calibri"/>
          <w:color w:val="196B24" w:themeColor="accent3"/>
        </w:rPr>
        <w:t>these</w:t>
      </w:r>
      <w:r w:rsidR="17EF631C" w:rsidRPr="662F2E33">
        <w:rPr>
          <w:rFonts w:ascii="Calibri" w:hAnsi="Calibri" w:cs="Calibri"/>
          <w:color w:val="196B24" w:themeColor="accent3"/>
        </w:rPr>
        <w:t xml:space="preserve">. </w:t>
      </w:r>
      <w:r w:rsidR="280CC251" w:rsidRPr="662F2E33">
        <w:rPr>
          <w:rFonts w:ascii="Calibri" w:hAnsi="Calibri" w:cs="Calibri"/>
          <w:color w:val="196B24" w:themeColor="accent3"/>
        </w:rPr>
        <w:t xml:space="preserve">The </w:t>
      </w:r>
      <w:r w:rsidRPr="662F2E33">
        <w:rPr>
          <w:rFonts w:ascii="Calibri" w:hAnsi="Calibri" w:cs="Calibri"/>
          <w:color w:val="196B24" w:themeColor="accent3"/>
        </w:rPr>
        <w:t>applicant may organize this volume however they wish, but</w:t>
      </w:r>
      <w:r w:rsidR="6E72F0FC" w:rsidRPr="662F2E33">
        <w:rPr>
          <w:rFonts w:ascii="Calibri" w:hAnsi="Calibri" w:cs="Calibri"/>
          <w:color w:val="196B24" w:themeColor="accent3"/>
        </w:rPr>
        <w:t xml:space="preserve"> should include:</w:t>
      </w:r>
    </w:p>
    <w:p w14:paraId="242B7A75" w14:textId="18839C48" w:rsidR="0030111F" w:rsidRPr="00B0714B" w:rsidRDefault="00096269" w:rsidP="1B240891">
      <w:pPr>
        <w:pStyle w:val="ListParagraph"/>
        <w:numPr>
          <w:ilvl w:val="1"/>
          <w:numId w:val="3"/>
        </w:numPr>
        <w:rPr>
          <w:rFonts w:ascii="Calibri" w:hAnsi="Calibri" w:cs="Calibri"/>
          <w:b/>
          <w:bCs/>
          <w:color w:val="196B24" w:themeColor="accent3"/>
        </w:rPr>
      </w:pPr>
      <w:r w:rsidRPr="1B240891">
        <w:rPr>
          <w:rFonts w:ascii="Calibri" w:hAnsi="Calibri" w:cs="Calibri"/>
          <w:b/>
          <w:bCs/>
          <w:color w:val="196B24" w:themeColor="accent3"/>
        </w:rPr>
        <w:t>Background</w:t>
      </w:r>
      <w:r w:rsidR="00333DB0" w:rsidRPr="1B240891">
        <w:rPr>
          <w:rFonts w:ascii="Calibri" w:hAnsi="Calibri" w:cs="Calibri"/>
          <w:b/>
          <w:bCs/>
          <w:color w:val="196B24" w:themeColor="accent3"/>
        </w:rPr>
        <w:t>.</w:t>
      </w:r>
      <w:r w:rsidRPr="1B240891">
        <w:rPr>
          <w:rFonts w:ascii="Calibri" w:hAnsi="Calibri" w:cs="Calibri"/>
          <w:b/>
          <w:bCs/>
          <w:color w:val="196B24" w:themeColor="accent3"/>
        </w:rPr>
        <w:t xml:space="preserve"> </w:t>
      </w:r>
      <w:r w:rsidR="00AF6D32" w:rsidRPr="1B240891">
        <w:rPr>
          <w:rFonts w:ascii="Calibri" w:hAnsi="Calibri" w:cs="Calibri"/>
          <w:color w:val="196B24" w:themeColor="accent3"/>
        </w:rPr>
        <w:t xml:space="preserve">A </w:t>
      </w:r>
      <w:r w:rsidR="00B05659" w:rsidRPr="1B240891">
        <w:rPr>
          <w:rFonts w:ascii="Calibri" w:hAnsi="Calibri" w:cs="Calibri"/>
          <w:color w:val="196B24" w:themeColor="accent3"/>
        </w:rPr>
        <w:t xml:space="preserve">concise </w:t>
      </w:r>
      <w:r w:rsidR="00AF6D32" w:rsidRPr="1B240891">
        <w:rPr>
          <w:rFonts w:ascii="Calibri" w:hAnsi="Calibri" w:cs="Calibri"/>
          <w:color w:val="196B24" w:themeColor="accent3"/>
        </w:rPr>
        <w:t xml:space="preserve">overview </w:t>
      </w:r>
      <w:r w:rsidR="00B121A2" w:rsidRPr="1B240891">
        <w:rPr>
          <w:rFonts w:ascii="Calibri" w:hAnsi="Calibri" w:cs="Calibri"/>
          <w:color w:val="196B24" w:themeColor="accent3"/>
        </w:rPr>
        <w:t xml:space="preserve">that </w:t>
      </w:r>
      <w:r w:rsidR="0048500A" w:rsidRPr="1B240891">
        <w:rPr>
          <w:rFonts w:ascii="Calibri" w:hAnsi="Calibri" w:cs="Calibri"/>
          <w:color w:val="196B24" w:themeColor="accent3"/>
        </w:rPr>
        <w:t xml:space="preserve">identifies </w:t>
      </w:r>
      <w:r w:rsidR="00E20244" w:rsidRPr="1B240891">
        <w:rPr>
          <w:rFonts w:ascii="Calibri" w:hAnsi="Calibri" w:cs="Calibri"/>
          <w:color w:val="196B24" w:themeColor="accent3"/>
        </w:rPr>
        <w:t>one o</w:t>
      </w:r>
      <w:r w:rsidR="00E34110" w:rsidRPr="1B240891">
        <w:rPr>
          <w:rFonts w:ascii="Calibri" w:hAnsi="Calibri" w:cs="Calibri"/>
          <w:color w:val="196B24" w:themeColor="accent3"/>
        </w:rPr>
        <w:t>r</w:t>
      </w:r>
      <w:r w:rsidR="00E20244" w:rsidRPr="1B240891">
        <w:rPr>
          <w:rFonts w:ascii="Calibri" w:hAnsi="Calibri" w:cs="Calibri"/>
          <w:color w:val="196B24" w:themeColor="accent3"/>
        </w:rPr>
        <w:t xml:space="preserve"> more</w:t>
      </w:r>
      <w:r w:rsidR="0048500A" w:rsidRPr="1B240891">
        <w:rPr>
          <w:rFonts w:ascii="Calibri" w:hAnsi="Calibri" w:cs="Calibri"/>
          <w:color w:val="196B24" w:themeColor="accent3"/>
        </w:rPr>
        <w:t xml:space="preserve"> major challenge</w:t>
      </w:r>
      <w:r w:rsidR="00E20244" w:rsidRPr="1B240891">
        <w:rPr>
          <w:rFonts w:ascii="Calibri" w:hAnsi="Calibri" w:cs="Calibri"/>
          <w:color w:val="196B24" w:themeColor="accent3"/>
        </w:rPr>
        <w:t>s</w:t>
      </w:r>
      <w:r w:rsidR="0048500A" w:rsidRPr="1B240891">
        <w:rPr>
          <w:rFonts w:ascii="Calibri" w:hAnsi="Calibri" w:cs="Calibri"/>
          <w:color w:val="196B24" w:themeColor="accent3"/>
        </w:rPr>
        <w:t xml:space="preserve"> in</w:t>
      </w:r>
      <w:r w:rsidR="00E20244" w:rsidRPr="1B240891">
        <w:rPr>
          <w:rFonts w:ascii="Calibri" w:hAnsi="Calibri" w:cs="Calibri"/>
          <w:color w:val="196B24" w:themeColor="accent3"/>
        </w:rPr>
        <w:t xml:space="preserve"> the</w:t>
      </w:r>
      <w:r w:rsidR="0048500A" w:rsidRPr="1B240891">
        <w:rPr>
          <w:rFonts w:ascii="Calibri" w:hAnsi="Calibri" w:cs="Calibri"/>
          <w:color w:val="196B24" w:themeColor="accent3"/>
        </w:rPr>
        <w:t xml:space="preserve"> space PV</w:t>
      </w:r>
      <w:r w:rsidR="00E20244" w:rsidRPr="1B240891">
        <w:rPr>
          <w:rFonts w:ascii="Calibri" w:hAnsi="Calibri" w:cs="Calibri"/>
          <w:color w:val="196B24" w:themeColor="accent3"/>
        </w:rPr>
        <w:t xml:space="preserve"> industry</w:t>
      </w:r>
      <w:r w:rsidR="0048500A" w:rsidRPr="1B240891">
        <w:rPr>
          <w:rFonts w:ascii="Calibri" w:hAnsi="Calibri" w:cs="Calibri"/>
          <w:color w:val="196B24" w:themeColor="accent3"/>
        </w:rPr>
        <w:t xml:space="preserve">, </w:t>
      </w:r>
      <w:r w:rsidR="00B121A2" w:rsidRPr="1B240891">
        <w:rPr>
          <w:rFonts w:ascii="Calibri" w:hAnsi="Calibri" w:cs="Calibri"/>
          <w:color w:val="196B24" w:themeColor="accent3"/>
        </w:rPr>
        <w:t>motivates the proposed work</w:t>
      </w:r>
      <w:r w:rsidR="00B0714B" w:rsidRPr="1B240891">
        <w:rPr>
          <w:rFonts w:ascii="Calibri" w:hAnsi="Calibri" w:cs="Calibri"/>
          <w:color w:val="196B24" w:themeColor="accent3"/>
        </w:rPr>
        <w:t xml:space="preserve">, </w:t>
      </w:r>
      <w:r w:rsidR="006D66BB" w:rsidRPr="1B240891">
        <w:rPr>
          <w:rFonts w:ascii="Calibri" w:hAnsi="Calibri" w:cs="Calibri"/>
          <w:color w:val="196B24" w:themeColor="accent3"/>
        </w:rPr>
        <w:t xml:space="preserve">summarizes </w:t>
      </w:r>
      <w:r w:rsidR="00FB08FC" w:rsidRPr="1B240891">
        <w:rPr>
          <w:rFonts w:ascii="Calibri" w:hAnsi="Calibri" w:cs="Calibri"/>
          <w:color w:val="196B24" w:themeColor="accent3"/>
        </w:rPr>
        <w:t xml:space="preserve">the </w:t>
      </w:r>
      <w:r w:rsidR="006D66BB" w:rsidRPr="1B240891">
        <w:rPr>
          <w:rFonts w:ascii="Calibri" w:hAnsi="Calibri" w:cs="Calibri"/>
          <w:color w:val="196B24" w:themeColor="accent3"/>
        </w:rPr>
        <w:t>project</w:t>
      </w:r>
      <w:r w:rsidR="00FB08FC" w:rsidRPr="1B240891">
        <w:rPr>
          <w:rFonts w:ascii="Calibri" w:hAnsi="Calibri" w:cs="Calibri"/>
          <w:color w:val="196B24" w:themeColor="accent3"/>
        </w:rPr>
        <w:t>’s ultimate</w:t>
      </w:r>
      <w:r w:rsidR="006D66BB" w:rsidRPr="1B240891">
        <w:rPr>
          <w:rFonts w:ascii="Calibri" w:hAnsi="Calibri" w:cs="Calibri"/>
          <w:color w:val="196B24" w:themeColor="accent3"/>
        </w:rPr>
        <w:t xml:space="preserve"> goals, </w:t>
      </w:r>
      <w:r w:rsidR="00B0714B" w:rsidRPr="1B240891">
        <w:rPr>
          <w:rFonts w:ascii="Calibri" w:hAnsi="Calibri" w:cs="Calibri"/>
          <w:color w:val="196B24" w:themeColor="accent3"/>
        </w:rPr>
        <w:t>and</w:t>
      </w:r>
      <w:r w:rsidR="00425DF8" w:rsidRPr="1B240891">
        <w:rPr>
          <w:rFonts w:ascii="Calibri" w:hAnsi="Calibri" w:cs="Calibri"/>
          <w:color w:val="196B24" w:themeColor="accent3"/>
        </w:rPr>
        <w:t xml:space="preserve"> </w:t>
      </w:r>
      <w:r w:rsidR="00FB08FC" w:rsidRPr="1B240891">
        <w:rPr>
          <w:rFonts w:ascii="Calibri" w:hAnsi="Calibri" w:cs="Calibri"/>
          <w:color w:val="196B24" w:themeColor="accent3"/>
        </w:rPr>
        <w:t>identifies</w:t>
      </w:r>
      <w:r w:rsidR="00B0714B" w:rsidRPr="1B240891">
        <w:rPr>
          <w:rFonts w:ascii="Calibri" w:hAnsi="Calibri" w:cs="Calibri"/>
          <w:color w:val="196B24" w:themeColor="accent3"/>
        </w:rPr>
        <w:t xml:space="preserve"> the impact of the project</w:t>
      </w:r>
      <w:r w:rsidR="00E20244" w:rsidRPr="1B240891">
        <w:rPr>
          <w:rFonts w:ascii="Calibri" w:hAnsi="Calibri" w:cs="Calibri"/>
          <w:color w:val="196B24" w:themeColor="accent3"/>
        </w:rPr>
        <w:t xml:space="preserve"> on th</w:t>
      </w:r>
      <w:r w:rsidR="00C059D5" w:rsidRPr="1B240891">
        <w:rPr>
          <w:rFonts w:ascii="Calibri" w:hAnsi="Calibri" w:cs="Calibri"/>
          <w:color w:val="196B24" w:themeColor="accent3"/>
        </w:rPr>
        <w:t>ese</w:t>
      </w:r>
      <w:r w:rsidR="00E20244" w:rsidRPr="1B240891">
        <w:rPr>
          <w:rFonts w:ascii="Calibri" w:hAnsi="Calibri" w:cs="Calibri"/>
          <w:color w:val="196B24" w:themeColor="accent3"/>
        </w:rPr>
        <w:t xml:space="preserve"> challenge</w:t>
      </w:r>
      <w:r w:rsidR="00C059D5" w:rsidRPr="1B240891">
        <w:rPr>
          <w:rFonts w:ascii="Calibri" w:hAnsi="Calibri" w:cs="Calibri"/>
          <w:color w:val="196B24" w:themeColor="accent3"/>
        </w:rPr>
        <w:t>s</w:t>
      </w:r>
      <w:r w:rsidR="00B0714B" w:rsidRPr="1B240891">
        <w:rPr>
          <w:rFonts w:ascii="Calibri" w:hAnsi="Calibri" w:cs="Calibri"/>
          <w:color w:val="196B24" w:themeColor="accent3"/>
        </w:rPr>
        <w:t xml:space="preserve"> if successful</w:t>
      </w:r>
      <w:r w:rsidR="00425DF8" w:rsidRPr="1B240891">
        <w:rPr>
          <w:rFonts w:ascii="Calibri" w:hAnsi="Calibri" w:cs="Calibri"/>
          <w:color w:val="196B24" w:themeColor="accent3"/>
        </w:rPr>
        <w:t>.</w:t>
      </w:r>
      <w:r w:rsidR="0065496E" w:rsidRPr="1B240891">
        <w:rPr>
          <w:rFonts w:ascii="Calibri" w:hAnsi="Calibri" w:cs="Calibri"/>
          <w:color w:val="196B24" w:themeColor="accent3"/>
        </w:rPr>
        <w:t xml:space="preserve"> </w:t>
      </w:r>
    </w:p>
    <w:p w14:paraId="1733567A" w14:textId="4D93AEBB" w:rsidR="00B0714B" w:rsidRPr="00142BEF" w:rsidRDefault="00EE4289" w:rsidP="1B240891">
      <w:pPr>
        <w:pStyle w:val="ListParagraph"/>
        <w:numPr>
          <w:ilvl w:val="1"/>
          <w:numId w:val="3"/>
        </w:numPr>
        <w:rPr>
          <w:rFonts w:ascii="Calibri" w:hAnsi="Calibri" w:cs="Calibri"/>
          <w:b/>
          <w:bCs/>
          <w:color w:val="196B24" w:themeColor="accent3"/>
        </w:rPr>
      </w:pPr>
      <w:r w:rsidRPr="1B240891">
        <w:rPr>
          <w:rFonts w:ascii="Calibri" w:hAnsi="Calibri" w:cs="Calibri"/>
          <w:b/>
          <w:bCs/>
          <w:color w:val="196B24" w:themeColor="accent3"/>
        </w:rPr>
        <w:t xml:space="preserve">Prior Relevant </w:t>
      </w:r>
      <w:r w:rsidR="00D1259B" w:rsidRPr="1B240891">
        <w:rPr>
          <w:rFonts w:ascii="Calibri" w:hAnsi="Calibri" w:cs="Calibri"/>
          <w:b/>
          <w:bCs/>
          <w:color w:val="196B24" w:themeColor="accent3"/>
        </w:rPr>
        <w:t>Results</w:t>
      </w:r>
      <w:r w:rsidR="00D1259B" w:rsidRPr="1B240891">
        <w:rPr>
          <w:rFonts w:ascii="Calibri" w:hAnsi="Calibri" w:cs="Calibri"/>
          <w:color w:val="196B24" w:themeColor="accent3"/>
        </w:rPr>
        <w:t xml:space="preserve">. </w:t>
      </w:r>
      <w:r w:rsidR="00425DF8" w:rsidRPr="1B240891">
        <w:rPr>
          <w:rFonts w:ascii="Calibri" w:hAnsi="Calibri" w:cs="Calibri"/>
          <w:color w:val="196B24" w:themeColor="accent3"/>
        </w:rPr>
        <w:t xml:space="preserve">A </w:t>
      </w:r>
      <w:r w:rsidR="00DC2516" w:rsidRPr="1B240891">
        <w:rPr>
          <w:rFonts w:ascii="Calibri" w:hAnsi="Calibri" w:cs="Calibri"/>
          <w:color w:val="196B24" w:themeColor="accent3"/>
        </w:rPr>
        <w:t xml:space="preserve">concise review of </w:t>
      </w:r>
      <w:r w:rsidRPr="1B240891">
        <w:rPr>
          <w:rFonts w:ascii="Calibri" w:hAnsi="Calibri" w:cs="Calibri"/>
          <w:color w:val="196B24" w:themeColor="accent3"/>
        </w:rPr>
        <w:t xml:space="preserve">prior relevant </w:t>
      </w:r>
      <w:r w:rsidR="00DE3D3B" w:rsidRPr="1B240891">
        <w:rPr>
          <w:rFonts w:ascii="Calibri" w:hAnsi="Calibri" w:cs="Calibri"/>
          <w:color w:val="196B24" w:themeColor="accent3"/>
        </w:rPr>
        <w:t xml:space="preserve">results from the applicant team and </w:t>
      </w:r>
      <w:r w:rsidR="00D1259B" w:rsidRPr="1B240891">
        <w:rPr>
          <w:rFonts w:ascii="Calibri" w:hAnsi="Calibri" w:cs="Calibri"/>
          <w:color w:val="196B24" w:themeColor="accent3"/>
        </w:rPr>
        <w:t>the broader</w:t>
      </w:r>
      <w:r w:rsidR="00DE3D3B" w:rsidRPr="1B240891">
        <w:rPr>
          <w:rFonts w:ascii="Calibri" w:hAnsi="Calibri" w:cs="Calibri"/>
          <w:color w:val="196B24" w:themeColor="accent3"/>
        </w:rPr>
        <w:t xml:space="preserve"> literature</w:t>
      </w:r>
      <w:r w:rsidR="00701514" w:rsidRPr="1B240891">
        <w:rPr>
          <w:rFonts w:ascii="Calibri" w:hAnsi="Calibri" w:cs="Calibri"/>
          <w:color w:val="196B24" w:themeColor="accent3"/>
        </w:rPr>
        <w:t xml:space="preserve">, demonstrating that the proposed work is both innovative and feasible. </w:t>
      </w:r>
      <w:r w:rsidR="5BDF1F43" w:rsidRPr="1B240891">
        <w:rPr>
          <w:rFonts w:ascii="Calibri" w:hAnsi="Calibri" w:cs="Calibri"/>
          <w:color w:val="196B24" w:themeColor="accent3"/>
        </w:rPr>
        <w:t xml:space="preserve">The applicant should show that they understand the state of the </w:t>
      </w:r>
      <w:proofErr w:type="gramStart"/>
      <w:r w:rsidR="5BDF1F43" w:rsidRPr="1B240891">
        <w:rPr>
          <w:rFonts w:ascii="Calibri" w:hAnsi="Calibri" w:cs="Calibri"/>
          <w:color w:val="196B24" w:themeColor="accent3"/>
        </w:rPr>
        <w:t>art, and</w:t>
      </w:r>
      <w:proofErr w:type="gramEnd"/>
      <w:r w:rsidR="5BDF1F43" w:rsidRPr="1B240891">
        <w:rPr>
          <w:rFonts w:ascii="Calibri" w:hAnsi="Calibri" w:cs="Calibri"/>
          <w:color w:val="196B24" w:themeColor="accent3"/>
        </w:rPr>
        <w:t xml:space="preserve"> demonstrate the feasibility of their approach with these prior relevant results.</w:t>
      </w:r>
    </w:p>
    <w:p w14:paraId="5F15DF8D" w14:textId="46518015" w:rsidR="00142BEF" w:rsidRPr="00DF1270" w:rsidRDefault="2F1149CD" w:rsidP="1B240891">
      <w:pPr>
        <w:pStyle w:val="ListParagraph"/>
        <w:numPr>
          <w:ilvl w:val="1"/>
          <w:numId w:val="3"/>
        </w:numPr>
        <w:rPr>
          <w:rFonts w:ascii="Calibri" w:hAnsi="Calibri" w:cs="Calibri"/>
          <w:color w:val="196B24" w:themeColor="accent3"/>
        </w:rPr>
      </w:pPr>
      <w:r w:rsidRPr="1B240891">
        <w:rPr>
          <w:rFonts w:ascii="Calibri" w:hAnsi="Calibri" w:cs="Calibri"/>
          <w:b/>
          <w:bCs/>
          <w:color w:val="196B24" w:themeColor="accent3"/>
        </w:rPr>
        <w:t>Technical Plan</w:t>
      </w:r>
      <w:r w:rsidRPr="1B240891">
        <w:rPr>
          <w:rFonts w:ascii="Calibri" w:hAnsi="Calibri" w:cs="Calibri"/>
          <w:color w:val="196B24" w:themeColor="accent3"/>
        </w:rPr>
        <w:t xml:space="preserve">. </w:t>
      </w:r>
      <w:r w:rsidR="540D31AE" w:rsidRPr="1B240891">
        <w:rPr>
          <w:rFonts w:ascii="Calibri" w:hAnsi="Calibri" w:cs="Calibri"/>
          <w:color w:val="196B24" w:themeColor="accent3"/>
        </w:rPr>
        <w:t xml:space="preserve">A detailed description of the technical work, </w:t>
      </w:r>
      <w:r w:rsidR="0AC77DBC" w:rsidRPr="1B240891">
        <w:rPr>
          <w:rFonts w:ascii="Calibri" w:hAnsi="Calibri" w:cs="Calibri"/>
          <w:color w:val="196B24" w:themeColor="accent3"/>
        </w:rPr>
        <w:t xml:space="preserve">which provides a compelling project plan that shows that proposed work is </w:t>
      </w:r>
      <w:r w:rsidR="2ACA60F7" w:rsidRPr="1B240891">
        <w:rPr>
          <w:rFonts w:ascii="Calibri" w:hAnsi="Calibri" w:cs="Calibri"/>
          <w:color w:val="196B24" w:themeColor="accent3"/>
        </w:rPr>
        <w:t xml:space="preserve">technically sound, </w:t>
      </w:r>
      <w:r w:rsidR="0AC77DBC" w:rsidRPr="1B240891">
        <w:rPr>
          <w:rFonts w:ascii="Calibri" w:hAnsi="Calibri" w:cs="Calibri"/>
          <w:color w:val="196B24" w:themeColor="accent3"/>
        </w:rPr>
        <w:t xml:space="preserve">attainable within scope and budget, </w:t>
      </w:r>
      <w:r w:rsidR="1BA9AC58" w:rsidRPr="1B240891">
        <w:rPr>
          <w:rFonts w:ascii="Calibri" w:hAnsi="Calibri" w:cs="Calibri"/>
          <w:color w:val="196B24" w:themeColor="accent3"/>
        </w:rPr>
        <w:t xml:space="preserve">and </w:t>
      </w:r>
      <w:r w:rsidR="3BC7C8A4" w:rsidRPr="1B240891">
        <w:rPr>
          <w:rFonts w:ascii="Calibri" w:hAnsi="Calibri" w:cs="Calibri"/>
          <w:color w:val="196B24" w:themeColor="accent3"/>
        </w:rPr>
        <w:t>will clearly achieve project goals if successful</w:t>
      </w:r>
      <w:r w:rsidR="66B44169" w:rsidRPr="1B240891">
        <w:rPr>
          <w:rFonts w:ascii="Calibri" w:hAnsi="Calibri" w:cs="Calibri"/>
          <w:color w:val="196B24" w:themeColor="accent3"/>
        </w:rPr>
        <w:t>.</w:t>
      </w:r>
      <w:r w:rsidR="530E7CE3" w:rsidRPr="1B240891">
        <w:rPr>
          <w:rFonts w:ascii="Calibri" w:hAnsi="Calibri" w:cs="Calibri"/>
          <w:color w:val="196B24" w:themeColor="accent3"/>
        </w:rPr>
        <w:t xml:space="preserve"> </w:t>
      </w:r>
      <w:r w:rsidR="75ACB9C0" w:rsidRPr="1B240891">
        <w:rPr>
          <w:rFonts w:ascii="Calibri" w:hAnsi="Calibri" w:cs="Calibri"/>
          <w:color w:val="196B24" w:themeColor="accent3"/>
        </w:rPr>
        <w:t>T</w:t>
      </w:r>
      <w:r w:rsidR="114A8FE8" w:rsidRPr="1B240891">
        <w:rPr>
          <w:rFonts w:ascii="Calibri" w:hAnsi="Calibri" w:cs="Calibri"/>
          <w:color w:val="196B24" w:themeColor="accent3"/>
        </w:rPr>
        <w:t xml:space="preserve">he </w:t>
      </w:r>
      <w:r w:rsidR="42213EC8" w:rsidRPr="1B240891">
        <w:rPr>
          <w:rFonts w:ascii="Calibri" w:hAnsi="Calibri" w:cs="Calibri"/>
          <w:color w:val="196B24" w:themeColor="accent3"/>
        </w:rPr>
        <w:t xml:space="preserve">project plan </w:t>
      </w:r>
      <w:r w:rsidR="72631BD0" w:rsidRPr="1B240891">
        <w:rPr>
          <w:rFonts w:ascii="Calibri" w:hAnsi="Calibri" w:cs="Calibri"/>
          <w:color w:val="196B24" w:themeColor="accent3"/>
        </w:rPr>
        <w:t>should</w:t>
      </w:r>
      <w:r w:rsidR="42213EC8" w:rsidRPr="1B240891">
        <w:rPr>
          <w:rFonts w:ascii="Calibri" w:hAnsi="Calibri" w:cs="Calibri"/>
          <w:color w:val="196B24" w:themeColor="accent3"/>
        </w:rPr>
        <w:t>, based on known science and engineering,</w:t>
      </w:r>
      <w:r w:rsidR="5A96DFB7" w:rsidRPr="1B240891">
        <w:rPr>
          <w:rFonts w:ascii="Calibri" w:hAnsi="Calibri" w:cs="Calibri"/>
          <w:color w:val="196B24" w:themeColor="accent3"/>
        </w:rPr>
        <w:t xml:space="preserve"> </w:t>
      </w:r>
      <w:r w:rsidR="1654DA92" w:rsidRPr="1B240891">
        <w:rPr>
          <w:rFonts w:ascii="Calibri" w:hAnsi="Calibri" w:cs="Calibri"/>
          <w:color w:val="196B24" w:themeColor="accent3"/>
        </w:rPr>
        <w:t>have a high probability of</w:t>
      </w:r>
      <w:r w:rsidR="292F7427" w:rsidRPr="1B240891">
        <w:rPr>
          <w:rFonts w:ascii="Calibri" w:hAnsi="Calibri" w:cs="Calibri"/>
          <w:color w:val="196B24" w:themeColor="accent3"/>
        </w:rPr>
        <w:t xml:space="preserve"> yield</w:t>
      </w:r>
      <w:r w:rsidR="175AA97C" w:rsidRPr="1B240891">
        <w:rPr>
          <w:rFonts w:ascii="Calibri" w:hAnsi="Calibri" w:cs="Calibri"/>
          <w:color w:val="196B24" w:themeColor="accent3"/>
        </w:rPr>
        <w:t>ing</w:t>
      </w:r>
      <w:r w:rsidR="5A96DFB7" w:rsidRPr="1B240891">
        <w:rPr>
          <w:rFonts w:ascii="Calibri" w:hAnsi="Calibri" w:cs="Calibri"/>
          <w:color w:val="196B24" w:themeColor="accent3"/>
        </w:rPr>
        <w:t xml:space="preserve"> results as the proposal describes</w:t>
      </w:r>
      <w:r w:rsidR="0B46120D" w:rsidRPr="1B240891">
        <w:rPr>
          <w:rFonts w:ascii="Calibri" w:hAnsi="Calibri" w:cs="Calibri"/>
          <w:color w:val="196B24" w:themeColor="accent3"/>
        </w:rPr>
        <w:t>.</w:t>
      </w:r>
    </w:p>
    <w:p w14:paraId="20DDF227" w14:textId="43F838CB" w:rsidR="00DF1270" w:rsidRPr="00921175" w:rsidRDefault="2F1149CD" w:rsidP="1B240891">
      <w:pPr>
        <w:pStyle w:val="ListParagraph"/>
        <w:numPr>
          <w:ilvl w:val="1"/>
          <w:numId w:val="3"/>
        </w:numPr>
        <w:rPr>
          <w:rFonts w:ascii="Calibri" w:hAnsi="Calibri" w:cs="Calibri"/>
          <w:color w:val="196B24" w:themeColor="accent3"/>
        </w:rPr>
      </w:pPr>
      <w:r w:rsidRPr="1B240891">
        <w:rPr>
          <w:rFonts w:ascii="Calibri" w:hAnsi="Calibri" w:cs="Calibri"/>
          <w:b/>
          <w:bCs/>
          <w:color w:val="196B24" w:themeColor="accent3"/>
        </w:rPr>
        <w:t>Market Adoption Thesis</w:t>
      </w:r>
      <w:r w:rsidR="3DB162B5" w:rsidRPr="1B240891">
        <w:rPr>
          <w:rFonts w:ascii="Calibri" w:hAnsi="Calibri" w:cs="Calibri"/>
          <w:b/>
          <w:bCs/>
          <w:color w:val="196B24" w:themeColor="accent3"/>
        </w:rPr>
        <w:t>/Plan</w:t>
      </w:r>
      <w:r w:rsidR="24C2951A" w:rsidRPr="1B240891">
        <w:rPr>
          <w:rFonts w:ascii="Calibri" w:hAnsi="Calibri" w:cs="Calibri"/>
          <w:color w:val="196B24" w:themeColor="accent3"/>
        </w:rPr>
        <w:t>.</w:t>
      </w:r>
      <w:r w:rsidRPr="1B240891">
        <w:rPr>
          <w:rFonts w:ascii="Calibri" w:hAnsi="Calibri" w:cs="Calibri"/>
          <w:color w:val="196B24" w:themeColor="accent3"/>
        </w:rPr>
        <w:t xml:space="preserve"> A</w:t>
      </w:r>
      <w:r w:rsidR="442408C7" w:rsidRPr="1B240891">
        <w:rPr>
          <w:rFonts w:ascii="Calibri" w:hAnsi="Calibri" w:cs="Calibri"/>
          <w:color w:val="196B24" w:themeColor="accent3"/>
        </w:rPr>
        <w:t xml:space="preserve"> </w:t>
      </w:r>
      <w:r w:rsidR="76178261" w:rsidRPr="1B240891">
        <w:rPr>
          <w:rFonts w:ascii="Calibri" w:hAnsi="Calibri" w:cs="Calibri"/>
          <w:color w:val="196B24" w:themeColor="accent3"/>
        </w:rPr>
        <w:t xml:space="preserve">section directly addressing how the proposed work, if successful, will solve the major issues addressed in the background section and </w:t>
      </w:r>
      <w:r w:rsidR="00311EAE" w:rsidRPr="1B240891">
        <w:rPr>
          <w:rFonts w:ascii="Calibri" w:hAnsi="Calibri" w:cs="Calibri"/>
          <w:color w:val="196B24" w:themeColor="accent3"/>
        </w:rPr>
        <w:t>is likely to</w:t>
      </w:r>
      <w:r w:rsidR="4E08952A" w:rsidRPr="1B240891">
        <w:rPr>
          <w:rFonts w:ascii="Calibri" w:hAnsi="Calibri" w:cs="Calibri"/>
          <w:color w:val="196B24" w:themeColor="accent3"/>
        </w:rPr>
        <w:t xml:space="preserve"> </w:t>
      </w:r>
      <w:r w:rsidR="76178261" w:rsidRPr="1B240891">
        <w:rPr>
          <w:rFonts w:ascii="Calibri" w:hAnsi="Calibri" w:cs="Calibri"/>
          <w:color w:val="196B24" w:themeColor="accent3"/>
        </w:rPr>
        <w:t>be</w:t>
      </w:r>
      <w:r w:rsidR="6196E289" w:rsidRPr="1B240891">
        <w:rPr>
          <w:rFonts w:ascii="Calibri" w:hAnsi="Calibri" w:cs="Calibri"/>
          <w:color w:val="196B24" w:themeColor="accent3"/>
        </w:rPr>
        <w:t xml:space="preserve"> </w:t>
      </w:r>
      <w:r w:rsidR="76178261" w:rsidRPr="1B240891">
        <w:rPr>
          <w:rFonts w:ascii="Calibri" w:hAnsi="Calibri" w:cs="Calibri"/>
          <w:color w:val="196B24" w:themeColor="accent3"/>
        </w:rPr>
        <w:t xml:space="preserve">adopted </w:t>
      </w:r>
      <w:r w:rsidR="29C0501C" w:rsidRPr="1B240891">
        <w:rPr>
          <w:rFonts w:ascii="Calibri" w:hAnsi="Calibri" w:cs="Calibri"/>
          <w:color w:val="196B24" w:themeColor="accent3"/>
        </w:rPr>
        <w:t xml:space="preserve">by </w:t>
      </w:r>
      <w:r w:rsidR="76178261" w:rsidRPr="1B240891">
        <w:rPr>
          <w:rFonts w:ascii="Calibri" w:hAnsi="Calibri" w:cs="Calibri"/>
          <w:color w:val="196B24" w:themeColor="accent3"/>
        </w:rPr>
        <w:t xml:space="preserve">industry. </w:t>
      </w:r>
      <w:r w:rsidR="469158F5" w:rsidRPr="1B240891">
        <w:rPr>
          <w:rFonts w:ascii="Calibri" w:hAnsi="Calibri" w:cs="Calibri"/>
          <w:color w:val="196B24" w:themeColor="accent3"/>
        </w:rPr>
        <w:t xml:space="preserve">For </w:t>
      </w:r>
      <w:r w:rsidR="4C8A1D27" w:rsidRPr="1B240891">
        <w:rPr>
          <w:rFonts w:ascii="Calibri" w:hAnsi="Calibri" w:cs="Calibri"/>
          <w:color w:val="196B24" w:themeColor="accent3"/>
        </w:rPr>
        <w:t>Topic 2 applications</w:t>
      </w:r>
      <w:r w:rsidR="469158F5" w:rsidRPr="1B240891">
        <w:rPr>
          <w:rFonts w:ascii="Calibri" w:hAnsi="Calibri" w:cs="Calibri"/>
          <w:color w:val="196B24" w:themeColor="accent3"/>
        </w:rPr>
        <w:t>, provide detailed</w:t>
      </w:r>
      <w:r w:rsidR="4C8A1D27" w:rsidRPr="1B240891">
        <w:rPr>
          <w:rFonts w:ascii="Calibri" w:hAnsi="Calibri" w:cs="Calibri"/>
          <w:color w:val="196B24" w:themeColor="accent3"/>
        </w:rPr>
        <w:t xml:space="preserve"> tech-to-market plans </w:t>
      </w:r>
      <w:r w:rsidR="469158F5" w:rsidRPr="1B240891">
        <w:rPr>
          <w:rFonts w:ascii="Calibri" w:hAnsi="Calibri" w:cs="Calibri"/>
          <w:color w:val="196B24" w:themeColor="accent3"/>
        </w:rPr>
        <w:t>describing</w:t>
      </w:r>
      <w:r w:rsidR="4C8A1D27" w:rsidRPr="1B240891">
        <w:rPr>
          <w:rFonts w:ascii="Calibri" w:hAnsi="Calibri" w:cs="Calibri"/>
          <w:color w:val="196B24" w:themeColor="accent3"/>
        </w:rPr>
        <w:t xml:space="preserve"> how </w:t>
      </w:r>
      <w:r w:rsidR="1A2D1923" w:rsidRPr="1B240891">
        <w:rPr>
          <w:rFonts w:ascii="Calibri" w:hAnsi="Calibri" w:cs="Calibri"/>
          <w:color w:val="196B24" w:themeColor="accent3"/>
        </w:rPr>
        <w:t>the technology</w:t>
      </w:r>
      <w:r w:rsidR="3EA8C3B0" w:rsidRPr="1B240891">
        <w:rPr>
          <w:rFonts w:ascii="Calibri" w:hAnsi="Calibri" w:cs="Calibri"/>
          <w:color w:val="196B24" w:themeColor="accent3"/>
        </w:rPr>
        <w:t xml:space="preserve"> developed in this project</w:t>
      </w:r>
      <w:r w:rsidR="1A2D1923" w:rsidRPr="1B240891">
        <w:rPr>
          <w:rFonts w:ascii="Calibri" w:hAnsi="Calibri" w:cs="Calibri"/>
          <w:color w:val="196B24" w:themeColor="accent3"/>
        </w:rPr>
        <w:t xml:space="preserve"> </w:t>
      </w:r>
      <w:r w:rsidR="469158F5" w:rsidRPr="1B240891">
        <w:rPr>
          <w:rFonts w:ascii="Calibri" w:hAnsi="Calibri" w:cs="Calibri"/>
          <w:color w:val="196B24" w:themeColor="accent3"/>
        </w:rPr>
        <w:t xml:space="preserve">will </w:t>
      </w:r>
      <w:r w:rsidR="0E74879D" w:rsidRPr="1B240891">
        <w:rPr>
          <w:rFonts w:ascii="Calibri" w:hAnsi="Calibri" w:cs="Calibri"/>
          <w:color w:val="196B24" w:themeColor="accent3"/>
        </w:rPr>
        <w:t xml:space="preserve">result in </w:t>
      </w:r>
      <w:r w:rsidR="258DBF1D" w:rsidRPr="1B240891">
        <w:rPr>
          <w:rFonts w:ascii="Calibri" w:hAnsi="Calibri" w:cs="Calibri"/>
          <w:color w:val="196B24" w:themeColor="accent3"/>
        </w:rPr>
        <w:t xml:space="preserve">commercial adoption and/or </w:t>
      </w:r>
      <w:r w:rsidR="0E74879D" w:rsidRPr="1B240891">
        <w:rPr>
          <w:rFonts w:ascii="Calibri" w:hAnsi="Calibri" w:cs="Calibri"/>
          <w:color w:val="196B24" w:themeColor="accent3"/>
        </w:rPr>
        <w:t xml:space="preserve">a </w:t>
      </w:r>
      <w:r w:rsidR="3EA8C3B0" w:rsidRPr="1B240891">
        <w:rPr>
          <w:rFonts w:ascii="Calibri" w:hAnsi="Calibri" w:cs="Calibri"/>
          <w:color w:val="196B24" w:themeColor="accent3"/>
        </w:rPr>
        <w:t>first-of-a-kind deployment</w:t>
      </w:r>
      <w:r w:rsidR="1A2D1923" w:rsidRPr="1B240891">
        <w:rPr>
          <w:rFonts w:ascii="Calibri" w:hAnsi="Calibri" w:cs="Calibri"/>
          <w:color w:val="196B24" w:themeColor="accent3"/>
        </w:rPr>
        <w:t>.</w:t>
      </w:r>
    </w:p>
    <w:p w14:paraId="15A5065C" w14:textId="4D9187DA" w:rsidR="00921175" w:rsidRPr="00AF6D32" w:rsidRDefault="24C2951A" w:rsidP="1B240891">
      <w:pPr>
        <w:pStyle w:val="ListParagraph"/>
        <w:numPr>
          <w:ilvl w:val="1"/>
          <w:numId w:val="3"/>
        </w:numPr>
        <w:rPr>
          <w:rFonts w:ascii="Calibri" w:hAnsi="Calibri" w:cs="Calibri"/>
          <w:b/>
          <w:bCs/>
          <w:color w:val="196B24" w:themeColor="accent3"/>
        </w:rPr>
      </w:pPr>
      <w:r w:rsidRPr="1B240891">
        <w:rPr>
          <w:rFonts w:ascii="Calibri" w:hAnsi="Calibri" w:cs="Calibri"/>
          <w:b/>
          <w:bCs/>
          <w:color w:val="196B24" w:themeColor="accent3"/>
        </w:rPr>
        <w:t>Risk Mitigation Plan</w:t>
      </w:r>
      <w:r w:rsidRPr="1B240891">
        <w:rPr>
          <w:rFonts w:ascii="Calibri" w:hAnsi="Calibri" w:cs="Calibri"/>
          <w:color w:val="196B24" w:themeColor="accent3"/>
        </w:rPr>
        <w:t xml:space="preserve">. </w:t>
      </w:r>
      <w:r w:rsidR="0DA5005B" w:rsidRPr="1B240891">
        <w:rPr>
          <w:rFonts w:ascii="Calibri" w:hAnsi="Calibri" w:cs="Calibri"/>
          <w:color w:val="196B24" w:themeColor="accent3"/>
        </w:rPr>
        <w:t>Include a</w:t>
      </w:r>
      <w:r w:rsidR="39EC4592" w:rsidRPr="1B240891">
        <w:rPr>
          <w:rFonts w:ascii="Calibri" w:hAnsi="Calibri" w:cs="Calibri"/>
          <w:color w:val="196B24" w:themeColor="accent3"/>
        </w:rPr>
        <w:t xml:space="preserve"> short</w:t>
      </w:r>
      <w:r w:rsidR="5EFDF46B" w:rsidRPr="1B240891">
        <w:rPr>
          <w:rFonts w:ascii="Calibri" w:hAnsi="Calibri" w:cs="Calibri"/>
          <w:color w:val="196B24" w:themeColor="accent3"/>
        </w:rPr>
        <w:t xml:space="preserve"> risk mitigation </w:t>
      </w:r>
      <w:r w:rsidR="39EC4592" w:rsidRPr="1B240891">
        <w:rPr>
          <w:rFonts w:ascii="Calibri" w:hAnsi="Calibri" w:cs="Calibri"/>
          <w:color w:val="196B24" w:themeColor="accent3"/>
        </w:rPr>
        <w:t>section</w:t>
      </w:r>
      <w:r w:rsidR="5EFDF46B" w:rsidRPr="1B240891">
        <w:rPr>
          <w:rFonts w:ascii="Calibri" w:hAnsi="Calibri" w:cs="Calibri"/>
          <w:color w:val="196B24" w:themeColor="accent3"/>
        </w:rPr>
        <w:t xml:space="preserve"> </w:t>
      </w:r>
      <w:r w:rsidR="537F1C2E" w:rsidRPr="1B240891">
        <w:rPr>
          <w:rFonts w:ascii="Calibri" w:hAnsi="Calibri" w:cs="Calibri"/>
          <w:color w:val="196B24" w:themeColor="accent3"/>
        </w:rPr>
        <w:t>describing</w:t>
      </w:r>
      <w:r w:rsidR="254EF70C" w:rsidRPr="1B240891">
        <w:rPr>
          <w:rFonts w:ascii="Calibri" w:hAnsi="Calibri" w:cs="Calibri"/>
          <w:color w:val="196B24" w:themeColor="accent3"/>
        </w:rPr>
        <w:t xml:space="preserve"> how the project will </w:t>
      </w:r>
      <w:r w:rsidR="537F1C2E" w:rsidRPr="1B240891">
        <w:rPr>
          <w:rFonts w:ascii="Calibri" w:hAnsi="Calibri" w:cs="Calibri"/>
          <w:color w:val="196B24" w:themeColor="accent3"/>
        </w:rPr>
        <w:t>address</w:t>
      </w:r>
      <w:r w:rsidR="254EF70C" w:rsidRPr="1B240891">
        <w:rPr>
          <w:rFonts w:ascii="Calibri" w:hAnsi="Calibri" w:cs="Calibri"/>
          <w:color w:val="196B24" w:themeColor="accent3"/>
        </w:rPr>
        <w:t xml:space="preserve"> major technical and market adoption risks that may arise through the course of the project</w:t>
      </w:r>
      <w:r w:rsidR="39EC4592" w:rsidRPr="1B240891">
        <w:rPr>
          <w:rFonts w:ascii="Calibri" w:hAnsi="Calibri" w:cs="Calibri"/>
          <w:color w:val="196B24" w:themeColor="accent3"/>
        </w:rPr>
        <w:t xml:space="preserve">. </w:t>
      </w:r>
    </w:p>
    <w:p w14:paraId="5DE6EF9C" w14:textId="28C601CE" w:rsidR="00614959" w:rsidRPr="004611D6" w:rsidRDefault="004611D6" w:rsidP="1B240891">
      <w:pPr>
        <w:pStyle w:val="ListParagraph"/>
        <w:numPr>
          <w:ilvl w:val="0"/>
          <w:numId w:val="3"/>
        </w:numPr>
        <w:spacing w:line="259" w:lineRule="auto"/>
        <w:rPr>
          <w:rFonts w:ascii="Calibri" w:hAnsi="Calibri" w:cs="Calibri"/>
          <w:color w:val="196B24" w:themeColor="accent3"/>
        </w:rPr>
      </w:pPr>
      <w:r w:rsidRPr="1B240891">
        <w:rPr>
          <w:rFonts w:ascii="Calibri" w:hAnsi="Calibri" w:cs="Calibri"/>
          <w:b/>
          <w:bCs/>
          <w:color w:val="196B24" w:themeColor="accent3"/>
        </w:rPr>
        <w:t>Qualifications of Project Team</w:t>
      </w:r>
      <w:r w:rsidR="0091055F" w:rsidRPr="1B240891">
        <w:rPr>
          <w:rFonts w:ascii="Calibri" w:hAnsi="Calibri" w:cs="Calibri"/>
          <w:b/>
          <w:bCs/>
          <w:color w:val="196B24" w:themeColor="accent3"/>
        </w:rPr>
        <w:t xml:space="preserve">: </w:t>
      </w:r>
      <w:r w:rsidR="00B85B18" w:rsidRPr="00E95E5B">
        <w:rPr>
          <w:rFonts w:ascii="Calibri" w:hAnsi="Calibri" w:cs="Calibri"/>
          <w:color w:val="196B24" w:themeColor="accent3"/>
        </w:rPr>
        <w:t>I</w:t>
      </w:r>
      <w:r w:rsidR="00316F42" w:rsidRPr="00E95E5B">
        <w:rPr>
          <w:rFonts w:ascii="Calibri" w:hAnsi="Calibri" w:cs="Calibri"/>
          <w:color w:val="196B24" w:themeColor="accent3"/>
        </w:rPr>
        <w:t xml:space="preserve">n </w:t>
      </w:r>
      <w:r w:rsidR="00D33D2C" w:rsidRPr="00E95E5B">
        <w:rPr>
          <w:rFonts w:ascii="Calibri" w:hAnsi="Calibri" w:cs="Calibri"/>
          <w:color w:val="196B24" w:themeColor="accent3"/>
        </w:rPr>
        <w:t>2</w:t>
      </w:r>
      <w:r w:rsidR="00316F42" w:rsidRPr="00E95E5B">
        <w:rPr>
          <w:rFonts w:ascii="Calibri" w:hAnsi="Calibri" w:cs="Calibri"/>
          <w:color w:val="196B24" w:themeColor="accent3"/>
        </w:rPr>
        <w:t xml:space="preserve"> pages</w:t>
      </w:r>
      <w:r w:rsidR="00316F42" w:rsidRPr="1B240891">
        <w:rPr>
          <w:rFonts w:ascii="Calibri" w:hAnsi="Calibri" w:cs="Calibri"/>
          <w:color w:val="196B24" w:themeColor="accent3"/>
        </w:rPr>
        <w:t xml:space="preserve"> or less,</w:t>
      </w:r>
      <w:r w:rsidR="00B85B18" w:rsidRPr="1B240891">
        <w:rPr>
          <w:rFonts w:ascii="Calibri" w:hAnsi="Calibri" w:cs="Calibri"/>
          <w:color w:val="196B24" w:themeColor="accent3"/>
        </w:rPr>
        <w:t xml:space="preserve"> br</w:t>
      </w:r>
      <w:r w:rsidR="00787252" w:rsidRPr="1B240891">
        <w:rPr>
          <w:rFonts w:ascii="Calibri" w:hAnsi="Calibri" w:cs="Calibri"/>
          <w:color w:val="196B24" w:themeColor="accent3"/>
        </w:rPr>
        <w:t>iefly</w:t>
      </w:r>
      <w:r w:rsidR="00316F42" w:rsidRPr="1B240891">
        <w:rPr>
          <w:rFonts w:ascii="Calibri" w:hAnsi="Calibri" w:cs="Calibri"/>
          <w:color w:val="196B24" w:themeColor="accent3"/>
        </w:rPr>
        <w:t xml:space="preserve"> give high level descriptors of team qualifications and provide examples of </w:t>
      </w:r>
      <w:r w:rsidR="00893420" w:rsidRPr="1B240891">
        <w:rPr>
          <w:rFonts w:ascii="Calibri" w:hAnsi="Calibri" w:cs="Calibri"/>
          <w:color w:val="196B24" w:themeColor="accent3"/>
        </w:rPr>
        <w:t xml:space="preserve">team </w:t>
      </w:r>
      <w:proofErr w:type="gramStart"/>
      <w:r w:rsidR="00893420" w:rsidRPr="1B240891">
        <w:rPr>
          <w:rFonts w:ascii="Calibri" w:hAnsi="Calibri" w:cs="Calibri"/>
          <w:color w:val="196B24" w:themeColor="accent3"/>
        </w:rPr>
        <w:t>members’</w:t>
      </w:r>
      <w:proofErr w:type="gramEnd"/>
      <w:r w:rsidR="00893420" w:rsidRPr="1B240891">
        <w:rPr>
          <w:rFonts w:ascii="Calibri" w:hAnsi="Calibri" w:cs="Calibri"/>
          <w:color w:val="196B24" w:themeColor="accent3"/>
        </w:rPr>
        <w:t xml:space="preserve"> </w:t>
      </w:r>
      <w:r w:rsidR="00316F42" w:rsidRPr="1B240891">
        <w:rPr>
          <w:rFonts w:ascii="Calibri" w:hAnsi="Calibri" w:cs="Calibri"/>
          <w:color w:val="196B24" w:themeColor="accent3"/>
        </w:rPr>
        <w:t xml:space="preserve">past projects of </w:t>
      </w:r>
      <w:r w:rsidR="52570A1A" w:rsidRPr="1B240891">
        <w:rPr>
          <w:rFonts w:ascii="Calibri" w:hAnsi="Calibri" w:cs="Calibri"/>
          <w:color w:val="196B24" w:themeColor="accent3"/>
        </w:rPr>
        <w:t>similar</w:t>
      </w:r>
      <w:r w:rsidR="00316F42" w:rsidRPr="1B240891">
        <w:rPr>
          <w:rFonts w:ascii="Calibri" w:hAnsi="Calibri" w:cs="Calibri"/>
          <w:color w:val="196B24" w:themeColor="accent3"/>
        </w:rPr>
        <w:t xml:space="preserve"> scope and quality. Additionally, provide</w:t>
      </w:r>
      <w:r w:rsidR="00F22D8C" w:rsidRPr="1B240891">
        <w:rPr>
          <w:rFonts w:ascii="Calibri" w:hAnsi="Calibri" w:cs="Calibri"/>
          <w:color w:val="196B24" w:themeColor="accent3"/>
        </w:rPr>
        <w:t xml:space="preserve"> high</w:t>
      </w:r>
      <w:r w:rsidR="0074041D" w:rsidRPr="1B240891">
        <w:rPr>
          <w:rFonts w:ascii="Calibri" w:hAnsi="Calibri" w:cs="Calibri"/>
          <w:color w:val="196B24" w:themeColor="accent3"/>
        </w:rPr>
        <w:t>-</w:t>
      </w:r>
      <w:r w:rsidR="00F22D8C" w:rsidRPr="1B240891">
        <w:rPr>
          <w:rFonts w:ascii="Calibri" w:hAnsi="Calibri" w:cs="Calibri"/>
          <w:color w:val="196B24" w:themeColor="accent3"/>
        </w:rPr>
        <w:t xml:space="preserve">level overviews </w:t>
      </w:r>
      <w:r w:rsidR="00D33D2C" w:rsidRPr="1B240891">
        <w:rPr>
          <w:rFonts w:ascii="Calibri" w:hAnsi="Calibri" w:cs="Calibri"/>
          <w:color w:val="196B24" w:themeColor="accent3"/>
        </w:rPr>
        <w:t xml:space="preserve">demonstrating </w:t>
      </w:r>
      <w:r w:rsidR="006164BE" w:rsidRPr="1B240891">
        <w:rPr>
          <w:rFonts w:ascii="Calibri" w:hAnsi="Calibri" w:cs="Calibri"/>
          <w:color w:val="196B24" w:themeColor="accent3"/>
        </w:rPr>
        <w:t xml:space="preserve">the team has access to all key equipment and </w:t>
      </w:r>
      <w:r w:rsidR="005F0936" w:rsidRPr="1B240891">
        <w:rPr>
          <w:rFonts w:ascii="Calibri" w:hAnsi="Calibri" w:cs="Calibri"/>
          <w:color w:val="196B24" w:themeColor="accent3"/>
        </w:rPr>
        <w:t xml:space="preserve">infrastructure required to complete project objectives. </w:t>
      </w:r>
      <w:r w:rsidR="00AE4F55" w:rsidRPr="1B240891">
        <w:rPr>
          <w:rFonts w:ascii="Calibri" w:hAnsi="Calibri" w:cs="Calibri"/>
          <w:color w:val="196B24" w:themeColor="accent3"/>
        </w:rPr>
        <w:t xml:space="preserve">If more detail on key equipment is </w:t>
      </w:r>
      <w:r w:rsidR="0089264A" w:rsidRPr="1B240891">
        <w:rPr>
          <w:rFonts w:ascii="Calibri" w:hAnsi="Calibri" w:cs="Calibri"/>
          <w:color w:val="196B24" w:themeColor="accent3"/>
        </w:rPr>
        <w:t xml:space="preserve">needed </w:t>
      </w:r>
      <w:r w:rsidR="00793D69" w:rsidRPr="1B240891">
        <w:rPr>
          <w:rFonts w:ascii="Calibri" w:hAnsi="Calibri" w:cs="Calibri"/>
          <w:color w:val="196B24" w:themeColor="accent3"/>
        </w:rPr>
        <w:t>beyond</w:t>
      </w:r>
      <w:r w:rsidR="0089264A" w:rsidRPr="1B240891">
        <w:rPr>
          <w:rFonts w:ascii="Calibri" w:hAnsi="Calibri" w:cs="Calibri"/>
          <w:color w:val="196B24" w:themeColor="accent3"/>
        </w:rPr>
        <w:t xml:space="preserve"> the</w:t>
      </w:r>
      <w:r w:rsidR="00793D69" w:rsidRPr="1B240891">
        <w:rPr>
          <w:rFonts w:ascii="Calibri" w:hAnsi="Calibri" w:cs="Calibri"/>
          <w:color w:val="196B24" w:themeColor="accent3"/>
        </w:rPr>
        <w:t xml:space="preserve"> 2-page limit</w:t>
      </w:r>
      <w:r w:rsidR="00AE4F55" w:rsidRPr="1B240891">
        <w:rPr>
          <w:rFonts w:ascii="Calibri" w:hAnsi="Calibri" w:cs="Calibri"/>
          <w:color w:val="196B24" w:themeColor="accent3"/>
        </w:rPr>
        <w:t>, u</w:t>
      </w:r>
      <w:r w:rsidR="008427F2" w:rsidRPr="1B240891">
        <w:rPr>
          <w:rFonts w:ascii="Calibri" w:hAnsi="Calibri" w:cs="Calibri"/>
          <w:color w:val="196B24" w:themeColor="accent3"/>
        </w:rPr>
        <w:t xml:space="preserve">se the optional supplemental </w:t>
      </w:r>
      <w:r w:rsidR="00C4237C" w:rsidRPr="1B240891">
        <w:rPr>
          <w:rFonts w:ascii="Calibri" w:hAnsi="Calibri" w:cs="Calibri"/>
          <w:color w:val="196B24" w:themeColor="accent3"/>
        </w:rPr>
        <w:t xml:space="preserve">equipment and resources </w:t>
      </w:r>
      <w:r w:rsidR="00A2746B" w:rsidRPr="1B240891">
        <w:rPr>
          <w:rFonts w:ascii="Calibri" w:hAnsi="Calibri" w:cs="Calibri"/>
          <w:color w:val="196B24" w:themeColor="accent3"/>
        </w:rPr>
        <w:t>upload document</w:t>
      </w:r>
      <w:r w:rsidR="009D71B0" w:rsidRPr="1B240891">
        <w:rPr>
          <w:rFonts w:ascii="Calibri" w:hAnsi="Calibri" w:cs="Calibri"/>
          <w:color w:val="196B24" w:themeColor="accent3"/>
        </w:rPr>
        <w:t>.</w:t>
      </w:r>
      <w:r w:rsidR="00A2746B" w:rsidRPr="1B240891">
        <w:rPr>
          <w:rFonts w:ascii="Calibri" w:hAnsi="Calibri" w:cs="Calibri"/>
          <w:color w:val="196B24" w:themeColor="accent3"/>
        </w:rPr>
        <w:t xml:space="preserve"> </w:t>
      </w:r>
      <w:r w:rsidR="000F0928" w:rsidRPr="1B240891">
        <w:rPr>
          <w:rFonts w:ascii="Calibri" w:hAnsi="Calibri" w:cs="Calibri"/>
          <w:color w:val="196B24" w:themeColor="accent3"/>
        </w:rPr>
        <w:t>This section must address</w:t>
      </w:r>
      <w:r w:rsidR="00687C9E" w:rsidRPr="1B240891">
        <w:rPr>
          <w:rFonts w:ascii="Calibri" w:hAnsi="Calibri" w:cs="Calibri"/>
          <w:color w:val="196B24" w:themeColor="accent3"/>
        </w:rPr>
        <w:t xml:space="preserve"> questions in Criterion 3 as listed in the review criteria of the Opportunity Page</w:t>
      </w:r>
      <w:r w:rsidR="000F0928" w:rsidRPr="1B240891">
        <w:rPr>
          <w:rFonts w:ascii="Calibri" w:hAnsi="Calibri" w:cs="Calibri"/>
          <w:color w:val="196B24" w:themeColor="accent3"/>
        </w:rPr>
        <w:t>.</w:t>
      </w:r>
    </w:p>
    <w:p w14:paraId="6288B267" w14:textId="24826642" w:rsidR="004F1998" w:rsidRDefault="00F45299" w:rsidP="00867447">
      <w:pPr>
        <w:pStyle w:val="ListParagraph"/>
        <w:numPr>
          <w:ilvl w:val="0"/>
          <w:numId w:val="3"/>
        </w:numPr>
        <w:rPr>
          <w:rFonts w:ascii="Calibri" w:hAnsi="Calibri" w:cs="Calibri"/>
          <w:color w:val="196B24" w:themeColor="accent3"/>
        </w:rPr>
      </w:pPr>
      <w:r w:rsidRPr="1B240891">
        <w:rPr>
          <w:rFonts w:ascii="Calibri" w:hAnsi="Calibri" w:cs="Calibri"/>
          <w:b/>
          <w:bCs/>
          <w:color w:val="196B24" w:themeColor="accent3"/>
        </w:rPr>
        <w:t>Budget and Milestone</w:t>
      </w:r>
      <w:r w:rsidR="00176CBE" w:rsidRPr="1B240891">
        <w:rPr>
          <w:rFonts w:ascii="Calibri" w:hAnsi="Calibri" w:cs="Calibri"/>
          <w:b/>
          <w:bCs/>
          <w:color w:val="196B24" w:themeColor="accent3"/>
        </w:rPr>
        <w:t xml:space="preserve"> Table</w:t>
      </w:r>
      <w:r w:rsidRPr="1B240891">
        <w:rPr>
          <w:rFonts w:ascii="Calibri" w:hAnsi="Calibri" w:cs="Calibri"/>
          <w:b/>
          <w:bCs/>
          <w:color w:val="196B24" w:themeColor="accent3"/>
        </w:rPr>
        <w:t xml:space="preserve">: </w:t>
      </w:r>
      <w:r w:rsidRPr="1B240891">
        <w:rPr>
          <w:rFonts w:ascii="Calibri" w:hAnsi="Calibri" w:cs="Calibri"/>
          <w:color w:val="196B24" w:themeColor="accent3"/>
        </w:rPr>
        <w:t>In the table below</w:t>
      </w:r>
      <w:r w:rsidR="00227CF5" w:rsidRPr="1B240891">
        <w:rPr>
          <w:rFonts w:ascii="Calibri" w:hAnsi="Calibri" w:cs="Calibri"/>
          <w:color w:val="196B24" w:themeColor="accent3"/>
        </w:rPr>
        <w:t xml:space="preserve"> (3 pages or less)</w:t>
      </w:r>
      <w:r w:rsidRPr="1B240891">
        <w:rPr>
          <w:rFonts w:ascii="Calibri" w:hAnsi="Calibri" w:cs="Calibri"/>
          <w:color w:val="196B24" w:themeColor="accent3"/>
        </w:rPr>
        <w:t>, describe the major tasks to be performed throughout the course of the project, including expected milestones, duration, and budget for each task. Task 1 is the same for all applicants.</w:t>
      </w:r>
    </w:p>
    <w:p w14:paraId="32DA6387" w14:textId="62A8800F" w:rsidR="00176CBE" w:rsidRPr="00176CBE" w:rsidRDefault="6D104A9F" w:rsidP="1B240891">
      <w:pPr>
        <w:pStyle w:val="ListParagraph"/>
        <w:rPr>
          <w:rFonts w:ascii="Calibri" w:hAnsi="Calibri" w:cs="Calibri"/>
          <w:color w:val="196B24" w:themeColor="accent3"/>
        </w:rPr>
      </w:pPr>
      <w:r w:rsidRPr="1B240891">
        <w:rPr>
          <w:rFonts w:ascii="Calibri" w:hAnsi="Calibri" w:cs="Calibri"/>
          <w:color w:val="196B24" w:themeColor="accent3"/>
        </w:rPr>
        <w:lastRenderedPageBreak/>
        <w:t>In the table</w:t>
      </w:r>
      <w:r w:rsidR="64D5CDF1" w:rsidRPr="1B240891">
        <w:rPr>
          <w:rFonts w:ascii="Calibri" w:hAnsi="Calibri" w:cs="Calibri"/>
          <w:color w:val="196B24" w:themeColor="accent3"/>
        </w:rPr>
        <w:t xml:space="preserve"> below</w:t>
      </w:r>
      <w:r w:rsidRPr="1B240891">
        <w:rPr>
          <w:rFonts w:ascii="Calibri" w:hAnsi="Calibri" w:cs="Calibri"/>
          <w:color w:val="196B24" w:themeColor="accent3"/>
        </w:rPr>
        <w:t xml:space="preserve">, </w:t>
      </w:r>
      <w:r w:rsidR="40130A41" w:rsidRPr="1B240891">
        <w:rPr>
          <w:rFonts w:ascii="Calibri" w:hAnsi="Calibri" w:cs="Calibri"/>
          <w:color w:val="196B24" w:themeColor="accent3"/>
        </w:rPr>
        <w:t xml:space="preserve">please provide a list of </w:t>
      </w:r>
      <w:r w:rsidR="31805E9A" w:rsidRPr="1B240891">
        <w:rPr>
          <w:rFonts w:ascii="Calibri" w:hAnsi="Calibri" w:cs="Calibri"/>
          <w:color w:val="196B24" w:themeColor="accent3"/>
        </w:rPr>
        <w:t xml:space="preserve">detailed milestones that comply with SMART principles (Specific, </w:t>
      </w:r>
      <w:r w:rsidR="7B8AF6C6" w:rsidRPr="1B240891">
        <w:rPr>
          <w:rFonts w:ascii="Calibri" w:hAnsi="Calibri" w:cs="Calibri"/>
          <w:color w:val="196B24" w:themeColor="accent3"/>
        </w:rPr>
        <w:t>Measurable</w:t>
      </w:r>
      <w:r w:rsidR="31805E9A" w:rsidRPr="1B240891">
        <w:rPr>
          <w:rFonts w:ascii="Calibri" w:hAnsi="Calibri" w:cs="Calibri"/>
          <w:color w:val="196B24" w:themeColor="accent3"/>
        </w:rPr>
        <w:t>, A</w:t>
      </w:r>
      <w:r w:rsidR="789E0616" w:rsidRPr="1B240891">
        <w:rPr>
          <w:rFonts w:ascii="Calibri" w:hAnsi="Calibri" w:cs="Calibri"/>
          <w:color w:val="196B24" w:themeColor="accent3"/>
        </w:rPr>
        <w:t>chiev</w:t>
      </w:r>
      <w:r w:rsidR="31805E9A" w:rsidRPr="1B240891">
        <w:rPr>
          <w:rFonts w:ascii="Calibri" w:hAnsi="Calibri" w:cs="Calibri"/>
          <w:color w:val="196B24" w:themeColor="accent3"/>
        </w:rPr>
        <w:t xml:space="preserve">able, </w:t>
      </w:r>
      <w:r w:rsidR="7B8AF6C6" w:rsidRPr="1B240891">
        <w:rPr>
          <w:rFonts w:ascii="Calibri" w:hAnsi="Calibri" w:cs="Calibri"/>
          <w:color w:val="196B24" w:themeColor="accent3"/>
        </w:rPr>
        <w:t>Relevant, and Time</w:t>
      </w:r>
      <w:r w:rsidR="789E0616" w:rsidRPr="1B240891">
        <w:rPr>
          <w:rFonts w:ascii="Calibri" w:hAnsi="Calibri" w:cs="Calibri"/>
          <w:color w:val="196B24" w:themeColor="accent3"/>
        </w:rPr>
        <w:t>ly</w:t>
      </w:r>
      <w:r w:rsidR="7B8AF6C6" w:rsidRPr="1B240891">
        <w:rPr>
          <w:rFonts w:ascii="Calibri" w:hAnsi="Calibri" w:cs="Calibri"/>
          <w:color w:val="196B24" w:themeColor="accent3"/>
        </w:rPr>
        <w:t>).</w:t>
      </w:r>
      <w:r w:rsidR="73D142E7" w:rsidRPr="1B240891">
        <w:rPr>
          <w:rFonts w:ascii="Calibri" w:hAnsi="Calibri" w:cs="Calibri"/>
          <w:color w:val="196B24" w:themeColor="accent3"/>
        </w:rPr>
        <w:t xml:space="preserve"> </w:t>
      </w:r>
      <w:r w:rsidR="3BA52E6E" w:rsidRPr="1B240891">
        <w:rPr>
          <w:rFonts w:ascii="Calibri" w:hAnsi="Calibri" w:cs="Calibri"/>
          <w:color w:val="196B24" w:themeColor="accent3"/>
        </w:rPr>
        <w:t>When writing</w:t>
      </w:r>
      <w:r w:rsidR="73D142E7" w:rsidRPr="1B240891">
        <w:rPr>
          <w:rFonts w:ascii="Calibri" w:hAnsi="Calibri" w:cs="Calibri"/>
          <w:color w:val="196B24" w:themeColor="accent3"/>
        </w:rPr>
        <w:t xml:space="preserve"> milestones</w:t>
      </w:r>
      <w:r w:rsidR="6B013691" w:rsidRPr="1B240891">
        <w:rPr>
          <w:rFonts w:ascii="Calibri" w:hAnsi="Calibri" w:cs="Calibri"/>
          <w:color w:val="196B24" w:themeColor="accent3"/>
        </w:rPr>
        <w:t xml:space="preserve">, </w:t>
      </w:r>
      <w:proofErr w:type="gramStart"/>
      <w:r w:rsidR="6B013691" w:rsidRPr="1B240891">
        <w:rPr>
          <w:rFonts w:ascii="Calibri" w:hAnsi="Calibri" w:cs="Calibri"/>
          <w:color w:val="196B24" w:themeColor="accent3"/>
        </w:rPr>
        <w:t>include</w:t>
      </w:r>
      <w:proofErr w:type="gramEnd"/>
      <w:r w:rsidR="6B013691" w:rsidRPr="1B240891">
        <w:rPr>
          <w:rFonts w:ascii="Calibri" w:hAnsi="Calibri" w:cs="Calibri"/>
          <w:color w:val="196B24" w:themeColor="accent3"/>
        </w:rPr>
        <w:t xml:space="preserve"> statistical sample size and, for cell and module R&amp;D milestones, </w:t>
      </w:r>
      <w:r w:rsidR="3BA52E6E" w:rsidRPr="1B240891">
        <w:rPr>
          <w:rFonts w:ascii="Calibri" w:hAnsi="Calibri" w:cs="Calibri"/>
          <w:color w:val="196B24" w:themeColor="accent3"/>
        </w:rPr>
        <w:t>aperture area minimum requirements for milestone completion.</w:t>
      </w:r>
      <w:r w:rsidR="7B8AF6C6" w:rsidRPr="1B240891">
        <w:rPr>
          <w:rFonts w:ascii="Calibri" w:hAnsi="Calibri" w:cs="Calibri"/>
          <w:color w:val="196B24" w:themeColor="accent3"/>
        </w:rPr>
        <w:t xml:space="preserve"> End</w:t>
      </w:r>
      <w:r w:rsidR="3F7F6891" w:rsidRPr="1B240891">
        <w:rPr>
          <w:rFonts w:ascii="Calibri" w:hAnsi="Calibri" w:cs="Calibri"/>
          <w:color w:val="196B24" w:themeColor="accent3"/>
        </w:rPr>
        <w:t>-</w:t>
      </w:r>
      <w:r w:rsidR="7B8AF6C6" w:rsidRPr="1B240891">
        <w:rPr>
          <w:rFonts w:ascii="Calibri" w:hAnsi="Calibri" w:cs="Calibri"/>
          <w:color w:val="196B24" w:themeColor="accent3"/>
        </w:rPr>
        <w:t>of</w:t>
      </w:r>
      <w:r w:rsidR="3B7999A6" w:rsidRPr="1B240891">
        <w:rPr>
          <w:rFonts w:ascii="Calibri" w:hAnsi="Calibri" w:cs="Calibri"/>
          <w:color w:val="196B24" w:themeColor="accent3"/>
        </w:rPr>
        <w:t>-</w:t>
      </w:r>
      <w:r w:rsidR="7B8AF6C6" w:rsidRPr="1B240891">
        <w:rPr>
          <w:rFonts w:ascii="Calibri" w:hAnsi="Calibri" w:cs="Calibri"/>
          <w:color w:val="196B24" w:themeColor="accent3"/>
        </w:rPr>
        <w:t xml:space="preserve">project milestones should align with </w:t>
      </w:r>
      <w:r w:rsidR="3B7999A6" w:rsidRPr="1B240891">
        <w:rPr>
          <w:rFonts w:ascii="Calibri" w:hAnsi="Calibri" w:cs="Calibri"/>
          <w:color w:val="196B24" w:themeColor="accent3"/>
        </w:rPr>
        <w:t xml:space="preserve">the </w:t>
      </w:r>
      <w:r w:rsidR="7B8AF6C6" w:rsidRPr="1B240891">
        <w:rPr>
          <w:rFonts w:ascii="Calibri" w:hAnsi="Calibri" w:cs="Calibri"/>
          <w:color w:val="196B24" w:themeColor="accent3"/>
        </w:rPr>
        <w:t xml:space="preserve">overall project goals described above. Milestones should </w:t>
      </w:r>
      <w:r w:rsidR="492CBA2F" w:rsidRPr="1B240891">
        <w:rPr>
          <w:rFonts w:ascii="Calibri" w:hAnsi="Calibri" w:cs="Calibri"/>
          <w:color w:val="196B24" w:themeColor="accent3"/>
        </w:rPr>
        <w:t>be built</w:t>
      </w:r>
      <w:r w:rsidR="7B8AF6C6" w:rsidRPr="1B240891">
        <w:rPr>
          <w:rFonts w:ascii="Calibri" w:hAnsi="Calibri" w:cs="Calibri"/>
          <w:color w:val="196B24" w:themeColor="accent3"/>
        </w:rPr>
        <w:t xml:space="preserve"> </w:t>
      </w:r>
      <w:r w:rsidR="7F662ABF" w:rsidRPr="1B240891">
        <w:rPr>
          <w:rFonts w:ascii="Calibri" w:hAnsi="Calibri" w:cs="Calibri"/>
          <w:color w:val="196B24" w:themeColor="accent3"/>
        </w:rPr>
        <w:t>upon one another</w:t>
      </w:r>
      <w:r w:rsidR="7B8AF6C6" w:rsidRPr="1B240891">
        <w:rPr>
          <w:rFonts w:ascii="Calibri" w:hAnsi="Calibri" w:cs="Calibri"/>
          <w:color w:val="196B24" w:themeColor="accent3"/>
        </w:rPr>
        <w:t>, and</w:t>
      </w:r>
      <w:r w:rsidR="4DE65D52" w:rsidRPr="1B240891">
        <w:rPr>
          <w:rFonts w:ascii="Calibri" w:hAnsi="Calibri" w:cs="Calibri"/>
          <w:color w:val="196B24" w:themeColor="accent3"/>
        </w:rPr>
        <w:t xml:space="preserve"> on-time</w:t>
      </w:r>
      <w:r w:rsidR="7B8AF6C6" w:rsidRPr="1B240891">
        <w:rPr>
          <w:rFonts w:ascii="Calibri" w:hAnsi="Calibri" w:cs="Calibri"/>
          <w:color w:val="196B24" w:themeColor="accent3"/>
        </w:rPr>
        <w:t xml:space="preserve"> attainment of interim milestones </w:t>
      </w:r>
      <w:r w:rsidR="4DE65D52" w:rsidRPr="1B240891">
        <w:rPr>
          <w:rFonts w:ascii="Calibri" w:hAnsi="Calibri" w:cs="Calibri"/>
          <w:color w:val="196B24" w:themeColor="accent3"/>
        </w:rPr>
        <w:t>should represent that the proposed project is on track to complete end of project goals</w:t>
      </w:r>
      <w:r w:rsidR="139496E1" w:rsidRPr="1B240891">
        <w:rPr>
          <w:rFonts w:ascii="Calibri" w:hAnsi="Calibri" w:cs="Calibri"/>
          <w:color w:val="196B24" w:themeColor="accent3"/>
        </w:rPr>
        <w:t>. End</w:t>
      </w:r>
      <w:r w:rsidR="0CCACF64" w:rsidRPr="1B240891">
        <w:rPr>
          <w:rFonts w:ascii="Calibri" w:hAnsi="Calibri" w:cs="Calibri"/>
          <w:color w:val="196B24" w:themeColor="accent3"/>
        </w:rPr>
        <w:t>-</w:t>
      </w:r>
      <w:r w:rsidR="139496E1" w:rsidRPr="1B240891">
        <w:rPr>
          <w:rFonts w:ascii="Calibri" w:hAnsi="Calibri" w:cs="Calibri"/>
          <w:color w:val="196B24" w:themeColor="accent3"/>
        </w:rPr>
        <w:t>of</w:t>
      </w:r>
      <w:r w:rsidR="7A1B5A4E" w:rsidRPr="1B240891">
        <w:rPr>
          <w:rFonts w:ascii="Calibri" w:hAnsi="Calibri" w:cs="Calibri"/>
          <w:color w:val="196B24" w:themeColor="accent3"/>
        </w:rPr>
        <w:t>-</w:t>
      </w:r>
      <w:r w:rsidR="139496E1" w:rsidRPr="1B240891">
        <w:rPr>
          <w:rFonts w:ascii="Calibri" w:hAnsi="Calibri" w:cs="Calibri"/>
          <w:color w:val="196B24" w:themeColor="accent3"/>
        </w:rPr>
        <w:t xml:space="preserve">year milestones </w:t>
      </w:r>
      <w:r w:rsidR="5A491C89" w:rsidRPr="1B240891">
        <w:rPr>
          <w:rFonts w:ascii="Calibri" w:hAnsi="Calibri" w:cs="Calibri"/>
          <w:color w:val="196B24" w:themeColor="accent3"/>
        </w:rPr>
        <w:t xml:space="preserve">(e.g. milestones due </w:t>
      </w:r>
      <w:proofErr w:type="gramStart"/>
      <w:r w:rsidR="5A491C89" w:rsidRPr="1B240891">
        <w:rPr>
          <w:rFonts w:ascii="Calibri" w:hAnsi="Calibri" w:cs="Calibri"/>
          <w:color w:val="196B24" w:themeColor="accent3"/>
        </w:rPr>
        <w:t>at</w:t>
      </w:r>
      <w:proofErr w:type="gramEnd"/>
      <w:r w:rsidR="5A491C89" w:rsidRPr="1B240891">
        <w:rPr>
          <w:rFonts w:ascii="Calibri" w:hAnsi="Calibri" w:cs="Calibri"/>
          <w:color w:val="196B24" w:themeColor="accent3"/>
        </w:rPr>
        <w:t xml:space="preserve"> months 12 and 24) should represent s</w:t>
      </w:r>
      <w:r w:rsidR="7C702FA5" w:rsidRPr="1B240891">
        <w:rPr>
          <w:rFonts w:ascii="Calibri" w:hAnsi="Calibri" w:cs="Calibri"/>
          <w:color w:val="196B24" w:themeColor="accent3"/>
        </w:rPr>
        <w:t>ignificant achievement</w:t>
      </w:r>
      <w:r w:rsidR="5A491C89" w:rsidRPr="1B240891">
        <w:rPr>
          <w:rFonts w:ascii="Calibri" w:hAnsi="Calibri" w:cs="Calibri"/>
          <w:color w:val="196B24" w:themeColor="accent3"/>
        </w:rPr>
        <w:t>s</w:t>
      </w:r>
      <w:r w:rsidR="4095A6D6" w:rsidRPr="1B240891">
        <w:rPr>
          <w:rFonts w:ascii="Calibri" w:hAnsi="Calibri" w:cs="Calibri"/>
          <w:color w:val="196B24" w:themeColor="accent3"/>
        </w:rPr>
        <w:t>, which</w:t>
      </w:r>
      <w:r w:rsidR="74BFF128" w:rsidRPr="1B240891">
        <w:rPr>
          <w:rFonts w:ascii="Calibri" w:hAnsi="Calibri" w:cs="Calibri"/>
          <w:color w:val="196B24" w:themeColor="accent3"/>
        </w:rPr>
        <w:t xml:space="preserve"> if not </w:t>
      </w:r>
      <w:r w:rsidR="5042E07F" w:rsidRPr="1B240891">
        <w:rPr>
          <w:rFonts w:ascii="Calibri" w:hAnsi="Calibri" w:cs="Calibri"/>
          <w:color w:val="196B24" w:themeColor="accent3"/>
        </w:rPr>
        <w:t>met</w:t>
      </w:r>
      <w:r w:rsidR="6724C255" w:rsidRPr="1B240891">
        <w:rPr>
          <w:rFonts w:ascii="Calibri" w:hAnsi="Calibri" w:cs="Calibri"/>
          <w:color w:val="196B24" w:themeColor="accent3"/>
        </w:rPr>
        <w:t xml:space="preserve"> or</w:t>
      </w:r>
      <w:r w:rsidR="74BFF128" w:rsidRPr="1B240891">
        <w:rPr>
          <w:rFonts w:ascii="Calibri" w:hAnsi="Calibri" w:cs="Calibri"/>
          <w:color w:val="196B24" w:themeColor="accent3"/>
        </w:rPr>
        <w:t xml:space="preserve"> </w:t>
      </w:r>
      <w:r w:rsidR="2DC2E163" w:rsidRPr="1B240891">
        <w:rPr>
          <w:rFonts w:ascii="Calibri" w:hAnsi="Calibri" w:cs="Calibri"/>
          <w:color w:val="196B24" w:themeColor="accent3"/>
        </w:rPr>
        <w:t xml:space="preserve">deemed </w:t>
      </w:r>
      <w:r w:rsidR="6B9E106A" w:rsidRPr="1B240891">
        <w:rPr>
          <w:rFonts w:ascii="Calibri" w:hAnsi="Calibri" w:cs="Calibri"/>
          <w:color w:val="196B24" w:themeColor="accent3"/>
        </w:rPr>
        <w:t>un</w:t>
      </w:r>
      <w:r w:rsidR="74BFF128" w:rsidRPr="1B240891">
        <w:rPr>
          <w:rFonts w:ascii="Calibri" w:hAnsi="Calibri" w:cs="Calibri"/>
          <w:color w:val="196B24" w:themeColor="accent3"/>
        </w:rPr>
        <w:t xml:space="preserve">achievable, </w:t>
      </w:r>
      <w:r w:rsidR="14AD46C1" w:rsidRPr="1B240891">
        <w:rPr>
          <w:rFonts w:ascii="Calibri" w:hAnsi="Calibri" w:cs="Calibri"/>
          <w:color w:val="196B24" w:themeColor="accent3"/>
        </w:rPr>
        <w:t>could</w:t>
      </w:r>
      <w:r w:rsidR="74BFF128" w:rsidRPr="1B240891">
        <w:rPr>
          <w:rFonts w:ascii="Calibri" w:hAnsi="Calibri" w:cs="Calibri"/>
          <w:color w:val="196B24" w:themeColor="accent3"/>
        </w:rPr>
        <w:t xml:space="preserve"> </w:t>
      </w:r>
      <w:r w:rsidR="639DE072" w:rsidRPr="1B240891">
        <w:rPr>
          <w:rFonts w:ascii="Calibri" w:hAnsi="Calibri" w:cs="Calibri"/>
          <w:color w:val="196B24" w:themeColor="accent3"/>
        </w:rPr>
        <w:t xml:space="preserve">trigger </w:t>
      </w:r>
      <w:r w:rsidR="44F696B8" w:rsidRPr="1B240891">
        <w:rPr>
          <w:rFonts w:ascii="Calibri" w:hAnsi="Calibri" w:cs="Calibri"/>
          <w:color w:val="196B24" w:themeColor="accent3"/>
        </w:rPr>
        <w:t xml:space="preserve">a </w:t>
      </w:r>
      <w:r w:rsidR="4D758F70" w:rsidRPr="1B240891">
        <w:rPr>
          <w:rFonts w:ascii="Calibri" w:hAnsi="Calibri" w:cs="Calibri"/>
          <w:color w:val="196B24" w:themeColor="accent3"/>
        </w:rPr>
        <w:t>modification</w:t>
      </w:r>
      <w:r w:rsidR="44F696B8" w:rsidRPr="1B240891">
        <w:rPr>
          <w:rFonts w:ascii="Calibri" w:hAnsi="Calibri" w:cs="Calibri"/>
          <w:color w:val="196B24" w:themeColor="accent3"/>
        </w:rPr>
        <w:t xml:space="preserve"> of the project </w:t>
      </w:r>
      <w:r w:rsidR="420E312E" w:rsidRPr="1B240891">
        <w:rPr>
          <w:rFonts w:ascii="Calibri" w:hAnsi="Calibri" w:cs="Calibri"/>
          <w:color w:val="196B24" w:themeColor="accent3"/>
        </w:rPr>
        <w:t>and</w:t>
      </w:r>
      <w:r w:rsidR="326C694E" w:rsidRPr="1B240891">
        <w:rPr>
          <w:rFonts w:ascii="Calibri" w:hAnsi="Calibri" w:cs="Calibri"/>
          <w:color w:val="196B24" w:themeColor="accent3"/>
        </w:rPr>
        <w:t xml:space="preserve"> budget </w:t>
      </w:r>
      <w:r w:rsidR="5FC80CA7" w:rsidRPr="1B240891">
        <w:rPr>
          <w:rFonts w:ascii="Calibri" w:hAnsi="Calibri" w:cs="Calibri"/>
          <w:color w:val="196B24" w:themeColor="accent3"/>
        </w:rPr>
        <w:t>reduction</w:t>
      </w:r>
      <w:r w:rsidR="44F696B8" w:rsidRPr="1B240891">
        <w:rPr>
          <w:rFonts w:ascii="Calibri" w:hAnsi="Calibri" w:cs="Calibri"/>
          <w:color w:val="196B24" w:themeColor="accent3"/>
        </w:rPr>
        <w:t xml:space="preserve">. </w:t>
      </w:r>
    </w:p>
    <w:p w14:paraId="405B00D8" w14:textId="77777777" w:rsidR="004F1998" w:rsidRDefault="004F1998" w:rsidP="1B240891">
      <w:pPr>
        <w:rPr>
          <w:rFonts w:ascii="Calibri" w:hAnsi="Calibri" w:cs="Calibri"/>
          <w:color w:val="196B24" w:themeColor="accent3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761"/>
        <w:gridCol w:w="1599"/>
      </w:tblGrid>
      <w:tr w:rsidR="004F1998" w:rsidRPr="00BF26B7" w14:paraId="053E34CB" w14:textId="77777777" w:rsidTr="1B240891">
        <w:trPr>
          <w:trHeight w:val="300"/>
        </w:trPr>
        <w:tc>
          <w:tcPr>
            <w:tcW w:w="7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7F55FD" w14:textId="77777777" w:rsidR="004F1998" w:rsidRPr="00466328" w:rsidRDefault="5C05DE11" w:rsidP="1B240891">
            <w:pPr>
              <w:rPr>
                <w:rFonts w:ascii="Calibri" w:hAnsi="Calibri" w:cs="Calibri"/>
                <w:color w:val="196B24" w:themeColor="accent3"/>
                <w:sz w:val="20"/>
                <w:szCs w:val="20"/>
              </w:rPr>
            </w:pPr>
            <w:r w:rsidRPr="1B240891">
              <w:rPr>
                <w:rFonts w:ascii="Calibri" w:hAnsi="Calibri" w:cs="Calibri"/>
                <w:b/>
                <w:bCs/>
                <w:color w:val="196B24" w:themeColor="accent3"/>
                <w:sz w:val="20"/>
                <w:szCs w:val="20"/>
              </w:rPr>
              <w:t>Task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12B1DD" w14:textId="77777777" w:rsidR="004F1998" w:rsidRPr="00466328" w:rsidRDefault="5C05DE11" w:rsidP="1B240891">
            <w:pPr>
              <w:rPr>
                <w:rFonts w:ascii="Calibri" w:hAnsi="Calibri" w:cs="Calibri"/>
                <w:color w:val="196B24" w:themeColor="accent3"/>
                <w:sz w:val="20"/>
                <w:szCs w:val="20"/>
              </w:rPr>
            </w:pPr>
            <w:r w:rsidRPr="1B240891">
              <w:rPr>
                <w:rFonts w:ascii="Calibri" w:hAnsi="Calibri" w:cs="Calibri"/>
                <w:b/>
                <w:bCs/>
                <w:color w:val="196B24" w:themeColor="accent3"/>
                <w:sz w:val="20"/>
                <w:szCs w:val="20"/>
              </w:rPr>
              <w:t>Budget</w:t>
            </w:r>
          </w:p>
        </w:tc>
      </w:tr>
      <w:tr w:rsidR="004F1998" w:rsidRPr="00BF26B7" w14:paraId="67707A06" w14:textId="77777777" w:rsidTr="1B240891">
        <w:trPr>
          <w:trHeight w:val="555"/>
        </w:trPr>
        <w:tc>
          <w:tcPr>
            <w:tcW w:w="7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7C0A7E" w14:textId="77777777" w:rsidR="004F1998" w:rsidRPr="00466328" w:rsidRDefault="5C05DE11" w:rsidP="1B240891">
            <w:pPr>
              <w:rPr>
                <w:rFonts w:ascii="Calibri" w:eastAsiaTheme="minorEastAsia" w:hAnsi="Calibri" w:cs="Calibri"/>
                <w:color w:val="196B24" w:themeColor="accent3"/>
                <w:sz w:val="20"/>
                <w:szCs w:val="20"/>
              </w:rPr>
            </w:pPr>
            <w:r w:rsidRPr="1B240891">
              <w:rPr>
                <w:rFonts w:ascii="Calibri" w:eastAsiaTheme="minorEastAsia" w:hAnsi="Calibri" w:cs="Calibri"/>
                <w:b/>
                <w:bCs/>
                <w:color w:val="196B24" w:themeColor="accent3"/>
                <w:sz w:val="20"/>
                <w:szCs w:val="20"/>
              </w:rPr>
              <w:t xml:space="preserve">Task 1.  </w:t>
            </w:r>
            <w:r w:rsidRPr="1B240891">
              <w:rPr>
                <w:rFonts w:ascii="Calibri" w:eastAsiaTheme="minorEastAsia" w:hAnsi="Calibri" w:cs="Calibri"/>
                <w:color w:val="196B24" w:themeColor="accent3"/>
                <w:sz w:val="20"/>
                <w:szCs w:val="20"/>
              </w:rPr>
              <w:t xml:space="preserve"> Kickoff meeting between DOE and performer </w:t>
            </w:r>
          </w:p>
          <w:p w14:paraId="37AB46D6" w14:textId="77777777" w:rsidR="004F1998" w:rsidRPr="00466328" w:rsidRDefault="5C05DE11" w:rsidP="1B240891">
            <w:pPr>
              <w:rPr>
                <w:rFonts w:ascii="Calibri" w:eastAsiaTheme="minorEastAsia" w:hAnsi="Calibri" w:cs="Calibri"/>
                <w:color w:val="196B24" w:themeColor="accent3"/>
                <w:sz w:val="20"/>
                <w:szCs w:val="20"/>
              </w:rPr>
            </w:pPr>
            <w:r w:rsidRPr="1B240891">
              <w:rPr>
                <w:rFonts w:ascii="Calibri" w:eastAsiaTheme="minorEastAsia" w:hAnsi="Calibri" w:cs="Calibri"/>
                <w:b/>
                <w:bCs/>
                <w:color w:val="196B24" w:themeColor="accent3"/>
                <w:sz w:val="20"/>
                <w:szCs w:val="20"/>
              </w:rPr>
              <w:t>Milestone</w:t>
            </w:r>
            <w:r w:rsidRPr="1B240891">
              <w:rPr>
                <w:rFonts w:ascii="Calibri" w:eastAsiaTheme="minorEastAsia" w:hAnsi="Calibri" w:cs="Calibri"/>
                <w:color w:val="196B24" w:themeColor="accent3"/>
                <w:sz w:val="20"/>
                <w:szCs w:val="20"/>
              </w:rPr>
              <w:t>: Establish the team, timeline, and next steps</w:t>
            </w:r>
          </w:p>
          <w:p w14:paraId="40C94906" w14:textId="55321EE6" w:rsidR="004F1998" w:rsidRPr="00466328" w:rsidRDefault="029EBCAB" w:rsidP="1B240891">
            <w:pPr>
              <w:rPr>
                <w:rFonts w:ascii="Calibri" w:eastAsiaTheme="minorEastAsia" w:hAnsi="Calibri" w:cs="Calibri"/>
                <w:b/>
                <w:bCs/>
                <w:color w:val="196B24" w:themeColor="accent3"/>
                <w:sz w:val="20"/>
                <w:szCs w:val="20"/>
              </w:rPr>
            </w:pPr>
            <w:r w:rsidRPr="1B240891">
              <w:rPr>
                <w:rFonts w:ascii="Calibri" w:eastAsiaTheme="minorEastAsia" w:hAnsi="Calibri" w:cs="Calibri"/>
                <w:b/>
                <w:bCs/>
                <w:color w:val="196B24" w:themeColor="accent3"/>
                <w:sz w:val="20"/>
                <w:szCs w:val="20"/>
              </w:rPr>
              <w:t>Month Due</w:t>
            </w:r>
            <w:r w:rsidR="5C05DE11" w:rsidRPr="1B240891">
              <w:rPr>
                <w:rFonts w:ascii="Calibri" w:eastAsiaTheme="minorEastAsia" w:hAnsi="Calibri" w:cs="Calibri"/>
                <w:b/>
                <w:bCs/>
                <w:color w:val="196B24" w:themeColor="accent3"/>
                <w:sz w:val="20"/>
                <w:szCs w:val="20"/>
              </w:rPr>
              <w:t xml:space="preserve">: </w:t>
            </w:r>
            <w:r w:rsidR="5C05DE11" w:rsidRPr="1B240891">
              <w:rPr>
                <w:rFonts w:ascii="Calibri" w:eastAsiaTheme="minorEastAsia" w:hAnsi="Calibri" w:cs="Calibri"/>
                <w:color w:val="196B24" w:themeColor="accent3"/>
                <w:sz w:val="20"/>
                <w:szCs w:val="20"/>
              </w:rPr>
              <w:t>Day 1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033763" w14:textId="77777777" w:rsidR="004F1998" w:rsidRPr="00466328" w:rsidRDefault="5C05DE11" w:rsidP="1B240891">
            <w:pPr>
              <w:rPr>
                <w:rFonts w:ascii="Calibri" w:hAnsi="Calibri" w:cs="Calibri"/>
                <w:color w:val="196B24" w:themeColor="accent3"/>
                <w:sz w:val="20"/>
                <w:szCs w:val="20"/>
              </w:rPr>
            </w:pPr>
            <w:r w:rsidRPr="1B240891">
              <w:rPr>
                <w:rFonts w:ascii="Calibri" w:hAnsi="Calibri" w:cs="Calibri"/>
                <w:color w:val="196B24" w:themeColor="accent3"/>
                <w:sz w:val="20"/>
                <w:szCs w:val="20"/>
              </w:rPr>
              <w:t>$</w:t>
            </w:r>
          </w:p>
        </w:tc>
      </w:tr>
      <w:tr w:rsidR="004F1998" w:rsidRPr="00BF26B7" w14:paraId="1F07055E" w14:textId="77777777" w:rsidTr="1B240891">
        <w:trPr>
          <w:trHeight w:val="555"/>
        </w:trPr>
        <w:tc>
          <w:tcPr>
            <w:tcW w:w="7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0626B2" w14:textId="77777777" w:rsidR="004F1998" w:rsidRPr="00466328" w:rsidRDefault="5C05DE11" w:rsidP="004076BB">
            <w:pPr>
              <w:rPr>
                <w:rFonts w:ascii="Calibri" w:hAnsi="Calibri" w:cs="Calibri"/>
                <w:color w:val="196B24" w:themeColor="accent3"/>
                <w:sz w:val="20"/>
                <w:szCs w:val="20"/>
              </w:rPr>
            </w:pPr>
            <w:r w:rsidRPr="1B240891">
              <w:rPr>
                <w:rFonts w:ascii="Calibri" w:eastAsiaTheme="minorEastAsia" w:hAnsi="Calibri" w:cs="Calibri"/>
                <w:b/>
                <w:bCs/>
                <w:color w:val="196B24" w:themeColor="accent3"/>
                <w:sz w:val="20"/>
                <w:szCs w:val="20"/>
              </w:rPr>
              <w:t>Task N:</w:t>
            </w:r>
            <w:r w:rsidRPr="1B240891">
              <w:rPr>
                <w:rFonts w:ascii="Calibri" w:eastAsiaTheme="minorEastAsia" w:hAnsi="Calibri" w:cs="Calibri"/>
                <w:color w:val="196B24" w:themeColor="accent3"/>
                <w:sz w:val="20"/>
                <w:szCs w:val="20"/>
              </w:rPr>
              <w:t xml:space="preserve"> </w:t>
            </w:r>
            <w:r w:rsidRPr="1B240891">
              <w:rPr>
                <w:rFonts w:ascii="Calibri" w:hAnsi="Calibri" w:cs="Calibri"/>
                <w:color w:val="196B24" w:themeColor="accent3"/>
                <w:sz w:val="20"/>
                <w:szCs w:val="20"/>
              </w:rPr>
              <w:t>Description of activities performed under task</w:t>
            </w:r>
          </w:p>
          <w:p w14:paraId="440777CB" w14:textId="77777777" w:rsidR="004F1998" w:rsidRPr="00466328" w:rsidRDefault="004F1998" w:rsidP="004076BB">
            <w:pPr>
              <w:rPr>
                <w:rFonts w:ascii="Calibri" w:hAnsi="Calibri" w:cs="Calibri"/>
                <w:color w:val="196B24" w:themeColor="accent3"/>
                <w:sz w:val="20"/>
                <w:szCs w:val="20"/>
              </w:rPr>
            </w:pPr>
          </w:p>
          <w:p w14:paraId="6D8B8D9F" w14:textId="77777777" w:rsidR="004F1998" w:rsidRPr="00466328" w:rsidRDefault="5C05DE11" w:rsidP="004076BB">
            <w:pPr>
              <w:rPr>
                <w:rFonts w:ascii="Calibri" w:hAnsi="Calibri" w:cs="Calibri"/>
                <w:color w:val="196B24" w:themeColor="accent3"/>
                <w:sz w:val="20"/>
                <w:szCs w:val="20"/>
              </w:rPr>
            </w:pPr>
            <w:r w:rsidRPr="1B240891">
              <w:rPr>
                <w:rFonts w:ascii="Calibri" w:eastAsiaTheme="minorEastAsia" w:hAnsi="Calibri" w:cs="Calibri"/>
                <w:b/>
                <w:bCs/>
                <w:color w:val="196B24" w:themeColor="accent3"/>
                <w:sz w:val="20"/>
                <w:szCs w:val="20"/>
              </w:rPr>
              <w:t>Milestone(s):</w:t>
            </w:r>
            <w:r w:rsidRPr="1B240891">
              <w:rPr>
                <w:rFonts w:ascii="Calibri" w:eastAsiaTheme="minorEastAsia" w:hAnsi="Calibri" w:cs="Calibri"/>
                <w:color w:val="196B24" w:themeColor="accent3"/>
                <w:sz w:val="20"/>
                <w:szCs w:val="20"/>
              </w:rPr>
              <w:t xml:space="preserve"> </w:t>
            </w:r>
            <w:r w:rsidRPr="1B240891">
              <w:rPr>
                <w:rFonts w:ascii="Calibri" w:hAnsi="Calibri" w:cs="Calibri"/>
                <w:color w:val="196B24" w:themeColor="accent3"/>
                <w:sz w:val="20"/>
                <w:szCs w:val="20"/>
              </w:rPr>
              <w:t xml:space="preserve">A milestone should demonstrate a technical achievement (e.g., major outcome or deliverable) rather than simply completing a task. SMART milestones should be Specific, Measurable, Achievable, Relevant, and Timely. </w:t>
            </w:r>
          </w:p>
          <w:p w14:paraId="1DC4F5AA" w14:textId="77777777" w:rsidR="004F1998" w:rsidRPr="00466328" w:rsidRDefault="004F1998" w:rsidP="1B240891">
            <w:pPr>
              <w:rPr>
                <w:rFonts w:ascii="Calibri" w:hAnsi="Calibri" w:cs="Calibri"/>
                <w:color w:val="196B24" w:themeColor="accent3"/>
                <w:sz w:val="20"/>
                <w:szCs w:val="20"/>
              </w:rPr>
            </w:pPr>
          </w:p>
          <w:p w14:paraId="281139A0" w14:textId="0D27FE6D" w:rsidR="004F1998" w:rsidRPr="00466328" w:rsidRDefault="029EBCAB" w:rsidP="1B240891">
            <w:pPr>
              <w:rPr>
                <w:rFonts w:ascii="Calibri" w:hAnsi="Calibri" w:cs="Calibri"/>
                <w:color w:val="196B24" w:themeColor="accent3"/>
                <w:sz w:val="20"/>
                <w:szCs w:val="20"/>
              </w:rPr>
            </w:pPr>
            <w:r w:rsidRPr="1B240891">
              <w:rPr>
                <w:rFonts w:ascii="Calibri" w:hAnsi="Calibri" w:cs="Calibri"/>
                <w:b/>
                <w:bCs/>
                <w:color w:val="196B24" w:themeColor="accent3"/>
                <w:sz w:val="20"/>
                <w:szCs w:val="20"/>
              </w:rPr>
              <w:t>Month Due</w:t>
            </w:r>
            <w:r w:rsidR="5C05DE11" w:rsidRPr="1B240891">
              <w:rPr>
                <w:rFonts w:ascii="Calibri" w:hAnsi="Calibri" w:cs="Calibri"/>
                <w:b/>
                <w:bCs/>
                <w:color w:val="196B24" w:themeColor="accent3"/>
                <w:sz w:val="20"/>
                <w:szCs w:val="20"/>
              </w:rPr>
              <w:t>:</w:t>
            </w:r>
            <w:r w:rsidR="5C05DE11" w:rsidRPr="1B240891">
              <w:rPr>
                <w:rFonts w:ascii="Calibri" w:hAnsi="Calibri" w:cs="Calibri"/>
                <w:color w:val="196B24" w:themeColor="accent3"/>
                <w:sz w:val="20"/>
                <w:szCs w:val="20"/>
              </w:rPr>
              <w:t xml:space="preserve"> e.g., M1-M2 where M refers to month and M1 is the first month when project activities start.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DC71D0" w14:textId="77777777" w:rsidR="004F1998" w:rsidRPr="00466328" w:rsidRDefault="5C05DE11" w:rsidP="1B240891">
            <w:pPr>
              <w:rPr>
                <w:rFonts w:ascii="Calibri" w:hAnsi="Calibri" w:cs="Calibri"/>
                <w:color w:val="196B24" w:themeColor="accent3"/>
                <w:sz w:val="20"/>
                <w:szCs w:val="20"/>
              </w:rPr>
            </w:pPr>
            <w:r w:rsidRPr="1B240891">
              <w:rPr>
                <w:rFonts w:ascii="Calibri" w:hAnsi="Calibri" w:cs="Calibri"/>
                <w:color w:val="196B24" w:themeColor="accent3"/>
                <w:sz w:val="20"/>
                <w:szCs w:val="20"/>
              </w:rPr>
              <w:t>$</w:t>
            </w:r>
          </w:p>
        </w:tc>
      </w:tr>
      <w:tr w:rsidR="004F1998" w:rsidRPr="00BF26B7" w14:paraId="38B78C68" w14:textId="77777777" w:rsidTr="1B240891">
        <w:trPr>
          <w:trHeight w:val="300"/>
        </w:trPr>
        <w:tc>
          <w:tcPr>
            <w:tcW w:w="7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65A197" w14:textId="77777777" w:rsidR="004F1998" w:rsidRPr="00466328" w:rsidRDefault="5C05DE11" w:rsidP="1B240891">
            <w:pPr>
              <w:rPr>
                <w:rFonts w:ascii="Calibri" w:hAnsi="Calibri" w:cs="Calibri"/>
                <w:color w:val="196B24" w:themeColor="accent3"/>
                <w:sz w:val="20"/>
                <w:szCs w:val="20"/>
              </w:rPr>
            </w:pPr>
            <w:r w:rsidRPr="1B240891">
              <w:rPr>
                <w:rFonts w:ascii="Calibri" w:hAnsi="Calibri" w:cs="Calibri"/>
                <w:color w:val="196B24" w:themeColor="accent3"/>
                <w:sz w:val="20"/>
                <w:szCs w:val="20"/>
              </w:rPr>
              <w:t>*Add additional rows as necessary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F511C5" w14:textId="77777777" w:rsidR="004F1998" w:rsidRPr="00466328" w:rsidRDefault="5C05DE11" w:rsidP="1B240891">
            <w:pPr>
              <w:rPr>
                <w:rFonts w:ascii="Calibri" w:hAnsi="Calibri" w:cs="Calibri"/>
                <w:color w:val="196B24" w:themeColor="accent3"/>
                <w:sz w:val="20"/>
                <w:szCs w:val="20"/>
              </w:rPr>
            </w:pPr>
            <w:r w:rsidRPr="1B240891">
              <w:rPr>
                <w:rFonts w:ascii="Calibri" w:hAnsi="Calibri" w:cs="Calibri"/>
                <w:color w:val="196B24" w:themeColor="accent3"/>
                <w:sz w:val="20"/>
                <w:szCs w:val="20"/>
              </w:rPr>
              <w:t xml:space="preserve"> $</w:t>
            </w:r>
          </w:p>
        </w:tc>
      </w:tr>
      <w:tr w:rsidR="004F1998" w:rsidRPr="00BF26B7" w14:paraId="712C39B4" w14:textId="77777777" w:rsidTr="1B240891">
        <w:trPr>
          <w:trHeight w:val="300"/>
        </w:trPr>
        <w:tc>
          <w:tcPr>
            <w:tcW w:w="7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924373" w14:textId="77777777" w:rsidR="004F1998" w:rsidRPr="00466328" w:rsidRDefault="5C05DE11" w:rsidP="1B240891">
            <w:pPr>
              <w:rPr>
                <w:rFonts w:ascii="Calibri" w:hAnsi="Calibri" w:cs="Calibri"/>
                <w:color w:val="196B24" w:themeColor="accent3"/>
                <w:sz w:val="20"/>
                <w:szCs w:val="20"/>
              </w:rPr>
            </w:pPr>
            <w:r w:rsidRPr="1B240891">
              <w:rPr>
                <w:rFonts w:ascii="Calibri" w:hAnsi="Calibri" w:cs="Calibri"/>
                <w:color w:val="196B24" w:themeColor="accent3"/>
                <w:sz w:val="20"/>
                <w:szCs w:val="20"/>
              </w:rPr>
              <w:t>*Add additional rows as necessary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329288" w14:textId="77777777" w:rsidR="004F1998" w:rsidRPr="00466328" w:rsidRDefault="5C05DE11" w:rsidP="1B240891">
            <w:pPr>
              <w:rPr>
                <w:rFonts w:ascii="Calibri" w:hAnsi="Calibri" w:cs="Calibri"/>
                <w:color w:val="196B24" w:themeColor="accent3"/>
                <w:sz w:val="20"/>
                <w:szCs w:val="20"/>
              </w:rPr>
            </w:pPr>
            <w:r w:rsidRPr="1B240891">
              <w:rPr>
                <w:rFonts w:ascii="Calibri" w:hAnsi="Calibri" w:cs="Calibri"/>
                <w:color w:val="196B24" w:themeColor="accent3"/>
                <w:sz w:val="20"/>
                <w:szCs w:val="20"/>
              </w:rPr>
              <w:t xml:space="preserve"> $</w:t>
            </w:r>
          </w:p>
        </w:tc>
      </w:tr>
      <w:tr w:rsidR="004F1998" w:rsidRPr="00BF26B7" w14:paraId="2D288E9B" w14:textId="77777777" w:rsidTr="1B240891">
        <w:trPr>
          <w:trHeight w:val="300"/>
        </w:trPr>
        <w:tc>
          <w:tcPr>
            <w:tcW w:w="7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AEA779" w14:textId="77777777" w:rsidR="004F1998" w:rsidRPr="00466328" w:rsidRDefault="004F1998" w:rsidP="1B240891">
            <w:pPr>
              <w:rPr>
                <w:rFonts w:ascii="Calibri" w:hAnsi="Calibri" w:cs="Calibri"/>
                <w:color w:val="196B24" w:themeColor="accent3"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5BBB2D" w14:textId="77777777" w:rsidR="004F1998" w:rsidRPr="00466328" w:rsidRDefault="5C05DE11" w:rsidP="1B240891">
            <w:pPr>
              <w:rPr>
                <w:rFonts w:ascii="Calibri" w:hAnsi="Calibri" w:cs="Calibri"/>
                <w:color w:val="196B24" w:themeColor="accent3"/>
                <w:sz w:val="20"/>
                <w:szCs w:val="20"/>
              </w:rPr>
            </w:pPr>
            <w:r w:rsidRPr="1B240891">
              <w:rPr>
                <w:rFonts w:ascii="Calibri" w:hAnsi="Calibri" w:cs="Calibri"/>
                <w:color w:val="196B24" w:themeColor="accent3"/>
                <w:sz w:val="20"/>
                <w:szCs w:val="20"/>
              </w:rPr>
              <w:t>[TOTAL BUDGET]</w:t>
            </w:r>
          </w:p>
        </w:tc>
      </w:tr>
    </w:tbl>
    <w:p w14:paraId="66AAE77B" w14:textId="77777777" w:rsidR="004F1998" w:rsidRPr="004F1998" w:rsidRDefault="004F1998" w:rsidP="1B240891">
      <w:pPr>
        <w:rPr>
          <w:rFonts w:ascii="Calibri" w:hAnsi="Calibri" w:cs="Calibri"/>
          <w:color w:val="196B24" w:themeColor="accent3"/>
        </w:rPr>
      </w:pPr>
    </w:p>
    <w:p w14:paraId="7000825A" w14:textId="43423043" w:rsidR="217592A2" w:rsidRDefault="217592A2" w:rsidP="1B240891">
      <w:pPr>
        <w:rPr>
          <w:rFonts w:ascii="Calibri" w:hAnsi="Calibri" w:cs="Calibri"/>
          <w:color w:val="196B24" w:themeColor="accent3"/>
        </w:rPr>
      </w:pPr>
      <w:r w:rsidRPr="1B240891">
        <w:rPr>
          <w:rFonts w:ascii="Calibri" w:hAnsi="Calibri" w:cs="Calibri"/>
          <w:color w:val="196B24" w:themeColor="accent3"/>
        </w:rPr>
        <w:t xml:space="preserve">For reference, </w:t>
      </w:r>
      <w:r w:rsidR="3A41033A" w:rsidRPr="1B240891">
        <w:rPr>
          <w:rFonts w:ascii="Calibri" w:hAnsi="Calibri" w:cs="Calibri"/>
          <w:color w:val="196B24" w:themeColor="accent3"/>
        </w:rPr>
        <w:t xml:space="preserve">a copy of </w:t>
      </w:r>
      <w:r w:rsidRPr="1B240891">
        <w:rPr>
          <w:rFonts w:ascii="Calibri" w:hAnsi="Calibri" w:cs="Calibri"/>
          <w:color w:val="196B24" w:themeColor="accent3"/>
        </w:rPr>
        <w:t>t</w:t>
      </w:r>
      <w:r w:rsidR="655F8408" w:rsidRPr="1B240891">
        <w:rPr>
          <w:rFonts w:ascii="Calibri" w:hAnsi="Calibri" w:cs="Calibri"/>
          <w:color w:val="196B24" w:themeColor="accent3"/>
        </w:rPr>
        <w:t>he review criteria on which the application will be scored</w:t>
      </w:r>
      <w:r w:rsidR="4CAF9248" w:rsidRPr="1B240891">
        <w:rPr>
          <w:rFonts w:ascii="Calibri" w:hAnsi="Calibri" w:cs="Calibri"/>
          <w:color w:val="196B24" w:themeColor="accent3"/>
        </w:rPr>
        <w:t>, as listed on the opportunity page,</w:t>
      </w:r>
      <w:r w:rsidR="655F8408" w:rsidRPr="1B240891">
        <w:rPr>
          <w:rFonts w:ascii="Calibri" w:hAnsi="Calibri" w:cs="Calibri"/>
          <w:color w:val="196B24" w:themeColor="accent3"/>
        </w:rPr>
        <w:t xml:space="preserve"> are below. Note that all sections may be used to help provide a score for all criteria:</w:t>
      </w:r>
    </w:p>
    <w:p w14:paraId="0739210C" w14:textId="77777777" w:rsidR="006761C6" w:rsidRPr="006761C6" w:rsidRDefault="006761C6" w:rsidP="006761C6">
      <w:pPr>
        <w:rPr>
          <w:rFonts w:ascii="Calibri" w:hAnsi="Calibri" w:cs="Calibri"/>
          <w:color w:val="196B24" w:themeColor="accent3"/>
        </w:rPr>
      </w:pPr>
    </w:p>
    <w:p w14:paraId="2468B4D1" w14:textId="6BBEF591" w:rsidR="75319E8D" w:rsidRDefault="75319E8D" w:rsidP="1B240891">
      <w:pPr>
        <w:pStyle w:val="ListParagraph"/>
        <w:numPr>
          <w:ilvl w:val="1"/>
          <w:numId w:val="1"/>
        </w:numPr>
        <w:spacing w:after="3" w:line="259" w:lineRule="auto"/>
        <w:ind w:left="720"/>
        <w:rPr>
          <w:rFonts w:ascii="Aptos" w:eastAsia="Aptos" w:hAnsi="Aptos" w:cs="Aptos"/>
          <w:color w:val="196B24" w:themeColor="accent3"/>
        </w:rPr>
      </w:pPr>
      <w:r w:rsidRPr="1B240891">
        <w:rPr>
          <w:rFonts w:ascii="Aptos" w:eastAsia="Aptos" w:hAnsi="Aptos" w:cs="Aptos"/>
          <w:b/>
          <w:bCs/>
          <w:color w:val="196B24" w:themeColor="accent3"/>
        </w:rPr>
        <w:t>Criterion 1: Innovation and Technical Merit (35%)</w:t>
      </w:r>
      <w:r w:rsidRPr="1B240891">
        <w:rPr>
          <w:rFonts w:ascii="Aptos" w:eastAsia="Aptos" w:hAnsi="Aptos" w:cs="Aptos"/>
          <w:color w:val="196B24" w:themeColor="accent3"/>
        </w:rPr>
        <w:t>. Demonstrate technical feasibility, novel and innovative ideas, and responsiveness to funding opportunity. Applications will be judged in this criterion based on the following questions:</w:t>
      </w:r>
    </w:p>
    <w:p w14:paraId="05AC3E13" w14:textId="6F2C07AE" w:rsidR="75319E8D" w:rsidRDefault="75319E8D" w:rsidP="1B240891">
      <w:pPr>
        <w:pStyle w:val="ListParagraph"/>
        <w:numPr>
          <w:ilvl w:val="2"/>
          <w:numId w:val="1"/>
        </w:numPr>
        <w:spacing w:after="3" w:line="259" w:lineRule="auto"/>
        <w:ind w:left="1440"/>
        <w:rPr>
          <w:rFonts w:ascii="Aptos" w:eastAsia="Aptos" w:hAnsi="Aptos" w:cs="Aptos"/>
          <w:color w:val="196B24" w:themeColor="accent3"/>
        </w:rPr>
      </w:pPr>
      <w:r w:rsidRPr="1B240891">
        <w:rPr>
          <w:rFonts w:ascii="Aptos" w:eastAsia="Aptos" w:hAnsi="Aptos" w:cs="Aptos"/>
          <w:color w:val="196B24" w:themeColor="accent3"/>
        </w:rPr>
        <w:t xml:space="preserve">Does the proposal present an innovative, creative workplan to address a major issue in space PV R&amp;D and/or improve understanding of a major challenge in space PV technology that will be </w:t>
      </w:r>
      <w:proofErr w:type="gramStart"/>
      <w:r w:rsidRPr="1B240891">
        <w:rPr>
          <w:rFonts w:ascii="Aptos" w:eastAsia="Aptos" w:hAnsi="Aptos" w:cs="Aptos"/>
          <w:color w:val="196B24" w:themeColor="accent3"/>
        </w:rPr>
        <w:t>enabling of</w:t>
      </w:r>
      <w:proofErr w:type="gramEnd"/>
      <w:r w:rsidRPr="1B240891">
        <w:rPr>
          <w:rFonts w:ascii="Aptos" w:eastAsia="Aptos" w:hAnsi="Aptos" w:cs="Aptos"/>
          <w:color w:val="196B24" w:themeColor="accent3"/>
        </w:rPr>
        <w:t xml:space="preserve"> future solutions?</w:t>
      </w:r>
    </w:p>
    <w:p w14:paraId="63337E6C" w14:textId="1A9B6BEF" w:rsidR="75319E8D" w:rsidRDefault="75319E8D" w:rsidP="1B240891">
      <w:pPr>
        <w:pStyle w:val="ListParagraph"/>
        <w:numPr>
          <w:ilvl w:val="2"/>
          <w:numId w:val="1"/>
        </w:numPr>
        <w:spacing w:after="3" w:line="259" w:lineRule="auto"/>
        <w:ind w:left="1440"/>
        <w:rPr>
          <w:rFonts w:ascii="Aptos" w:eastAsia="Aptos" w:hAnsi="Aptos" w:cs="Aptos"/>
          <w:color w:val="196B24" w:themeColor="accent3"/>
        </w:rPr>
      </w:pPr>
      <w:r w:rsidRPr="1B240891">
        <w:rPr>
          <w:rFonts w:ascii="Aptos" w:eastAsia="Aptos" w:hAnsi="Aptos" w:cs="Aptos"/>
          <w:color w:val="196B24" w:themeColor="accent3"/>
        </w:rPr>
        <w:t xml:space="preserve">Is the presented workplan technically feasible, scientifically sound, </w:t>
      </w:r>
      <w:proofErr w:type="gramStart"/>
      <w:r w:rsidRPr="1B240891">
        <w:rPr>
          <w:rFonts w:ascii="Aptos" w:eastAsia="Aptos" w:hAnsi="Aptos" w:cs="Aptos"/>
          <w:color w:val="196B24" w:themeColor="accent3"/>
        </w:rPr>
        <w:t>and  achievable</w:t>
      </w:r>
      <w:proofErr w:type="gramEnd"/>
      <w:r w:rsidRPr="1B240891">
        <w:rPr>
          <w:rFonts w:ascii="Aptos" w:eastAsia="Aptos" w:hAnsi="Aptos" w:cs="Aptos"/>
          <w:color w:val="196B24" w:themeColor="accent3"/>
        </w:rPr>
        <w:t xml:space="preserve">? (note that questions of whether the team specifically can achieve the workplan is addressed in Criterion 3) </w:t>
      </w:r>
    </w:p>
    <w:p w14:paraId="0E0B8530" w14:textId="51E6B424" w:rsidR="75319E8D" w:rsidRDefault="75319E8D" w:rsidP="1B240891">
      <w:pPr>
        <w:pStyle w:val="ListParagraph"/>
        <w:numPr>
          <w:ilvl w:val="2"/>
          <w:numId w:val="1"/>
        </w:numPr>
        <w:spacing w:after="3" w:line="259" w:lineRule="auto"/>
        <w:ind w:left="1440"/>
        <w:rPr>
          <w:rFonts w:ascii="Aptos" w:eastAsia="Aptos" w:hAnsi="Aptos" w:cs="Aptos"/>
          <w:color w:val="196B24" w:themeColor="accent3"/>
        </w:rPr>
      </w:pPr>
      <w:r w:rsidRPr="1B240891">
        <w:rPr>
          <w:rFonts w:ascii="Aptos" w:eastAsia="Aptos" w:hAnsi="Aptos" w:cs="Aptos"/>
          <w:color w:val="196B24" w:themeColor="accent3"/>
        </w:rPr>
        <w:t>Will proposed work be able to address the major challenges identified by the proposal, and will target outcomes result from the proposed work?</w:t>
      </w:r>
    </w:p>
    <w:p w14:paraId="6E1B9210" w14:textId="22860053" w:rsidR="75319E8D" w:rsidRDefault="75319E8D" w:rsidP="1B240891">
      <w:pPr>
        <w:pStyle w:val="ListParagraph"/>
        <w:numPr>
          <w:ilvl w:val="2"/>
          <w:numId w:val="1"/>
        </w:numPr>
        <w:spacing w:after="3" w:line="259" w:lineRule="auto"/>
        <w:ind w:left="1440"/>
        <w:rPr>
          <w:rFonts w:ascii="Aptos" w:eastAsia="Aptos" w:hAnsi="Aptos" w:cs="Aptos"/>
          <w:color w:val="196B24" w:themeColor="accent3"/>
        </w:rPr>
      </w:pPr>
      <w:r w:rsidRPr="1B240891">
        <w:rPr>
          <w:rFonts w:ascii="Aptos" w:eastAsia="Aptos" w:hAnsi="Aptos" w:cs="Aptos"/>
          <w:color w:val="196B24" w:themeColor="accent3"/>
        </w:rPr>
        <w:t>Is the work responsive to the problems identified in the above opportunity?</w:t>
      </w:r>
    </w:p>
    <w:p w14:paraId="3280DD44" w14:textId="2FAE9520" w:rsidR="75319E8D" w:rsidRDefault="75319E8D" w:rsidP="1B240891">
      <w:pPr>
        <w:pStyle w:val="ListParagraph"/>
        <w:numPr>
          <w:ilvl w:val="2"/>
          <w:numId w:val="1"/>
        </w:numPr>
        <w:spacing w:after="3" w:line="259" w:lineRule="auto"/>
        <w:ind w:left="1440"/>
        <w:rPr>
          <w:rFonts w:ascii="Aptos" w:eastAsia="Aptos" w:hAnsi="Aptos" w:cs="Aptos"/>
          <w:color w:val="196B24" w:themeColor="accent3"/>
        </w:rPr>
      </w:pPr>
      <w:r w:rsidRPr="1B240891">
        <w:rPr>
          <w:rFonts w:ascii="Aptos" w:eastAsia="Aptos" w:hAnsi="Aptos" w:cs="Aptos"/>
          <w:color w:val="196B24" w:themeColor="accent3"/>
        </w:rPr>
        <w:lastRenderedPageBreak/>
        <w:t>(Topic 2) Do proposed end of project goals, if achieved, adequately de-risk first-of-a-kind deployments? Are final milestones proposed with enough statistical power and on large enough areas to represent performance in full size modules?</w:t>
      </w:r>
    </w:p>
    <w:p w14:paraId="2E426E9F" w14:textId="00BCD0EC" w:rsidR="75319E8D" w:rsidRDefault="75319E8D" w:rsidP="1B240891">
      <w:pPr>
        <w:pStyle w:val="ListParagraph"/>
        <w:numPr>
          <w:ilvl w:val="1"/>
          <w:numId w:val="1"/>
        </w:numPr>
        <w:spacing w:after="3" w:line="259" w:lineRule="auto"/>
        <w:ind w:left="720"/>
        <w:rPr>
          <w:rFonts w:ascii="Aptos" w:eastAsia="Aptos" w:hAnsi="Aptos" w:cs="Aptos"/>
          <w:color w:val="196B24" w:themeColor="accent3"/>
        </w:rPr>
      </w:pPr>
      <w:r w:rsidRPr="1B240891">
        <w:rPr>
          <w:rFonts w:ascii="Aptos" w:eastAsia="Aptos" w:hAnsi="Aptos" w:cs="Aptos"/>
          <w:b/>
          <w:bCs/>
          <w:color w:val="196B24" w:themeColor="accent3"/>
        </w:rPr>
        <w:t>Criterion 2: Market Need and Feasibility (35%).</w:t>
      </w:r>
      <w:r w:rsidRPr="1B240891">
        <w:rPr>
          <w:rFonts w:ascii="Aptos" w:eastAsia="Aptos" w:hAnsi="Aptos" w:cs="Aptos"/>
          <w:color w:val="196B24" w:themeColor="accent3"/>
        </w:rPr>
        <w:t xml:space="preserve"> Identify a relevant limiting problem for the space solar PV </w:t>
      </w:r>
      <w:proofErr w:type="gramStart"/>
      <w:r w:rsidRPr="1B240891">
        <w:rPr>
          <w:rFonts w:ascii="Aptos" w:eastAsia="Aptos" w:hAnsi="Aptos" w:cs="Aptos"/>
          <w:color w:val="196B24" w:themeColor="accent3"/>
        </w:rPr>
        <w:t>industry, and</w:t>
      </w:r>
      <w:proofErr w:type="gramEnd"/>
      <w:r w:rsidRPr="1B240891">
        <w:rPr>
          <w:rFonts w:ascii="Aptos" w:eastAsia="Aptos" w:hAnsi="Aptos" w:cs="Aptos"/>
          <w:color w:val="196B24" w:themeColor="accent3"/>
        </w:rPr>
        <w:t xml:space="preserve"> propose a solution with potential to be taken up by industry and deployed in commercial space flights if successful. Applications will be judged in this criterion based on the following questions:</w:t>
      </w:r>
    </w:p>
    <w:p w14:paraId="0A922996" w14:textId="1910B4A2" w:rsidR="75319E8D" w:rsidRDefault="75319E8D" w:rsidP="1B240891">
      <w:pPr>
        <w:pStyle w:val="ListParagraph"/>
        <w:numPr>
          <w:ilvl w:val="2"/>
          <w:numId w:val="1"/>
        </w:numPr>
        <w:spacing w:after="3" w:line="259" w:lineRule="auto"/>
        <w:ind w:left="1440"/>
        <w:rPr>
          <w:rFonts w:ascii="Aptos" w:eastAsia="Aptos" w:hAnsi="Aptos" w:cs="Aptos"/>
          <w:color w:val="196B24" w:themeColor="accent3"/>
        </w:rPr>
      </w:pPr>
      <w:r w:rsidRPr="1B240891">
        <w:rPr>
          <w:rFonts w:ascii="Aptos" w:eastAsia="Aptos" w:hAnsi="Aptos" w:cs="Aptos"/>
          <w:color w:val="196B24" w:themeColor="accent3"/>
        </w:rPr>
        <w:t>Is the identified problem statement an important industrial or academic area of need for the space PV community?</w:t>
      </w:r>
    </w:p>
    <w:p w14:paraId="0D2C112A" w14:textId="34D243C5" w:rsidR="75319E8D" w:rsidRDefault="75319E8D" w:rsidP="1B240891">
      <w:pPr>
        <w:pStyle w:val="ListParagraph"/>
        <w:numPr>
          <w:ilvl w:val="2"/>
          <w:numId w:val="1"/>
        </w:numPr>
        <w:spacing w:after="3" w:line="259" w:lineRule="auto"/>
        <w:ind w:left="1440"/>
        <w:rPr>
          <w:rFonts w:ascii="Aptos" w:eastAsia="Aptos" w:hAnsi="Aptos" w:cs="Aptos"/>
          <w:color w:val="196B24" w:themeColor="accent3"/>
        </w:rPr>
      </w:pPr>
      <w:r w:rsidRPr="1B240891">
        <w:rPr>
          <w:rFonts w:ascii="Aptos" w:eastAsia="Aptos" w:hAnsi="Aptos" w:cs="Aptos"/>
          <w:color w:val="196B24" w:themeColor="accent3"/>
        </w:rPr>
        <w:t xml:space="preserve">Does the proposed work, if successful, have potential to be taken up by industry and used in commercial space PV panels? </w:t>
      </w:r>
    </w:p>
    <w:p w14:paraId="1A4D93AE" w14:textId="52DEC46A" w:rsidR="75319E8D" w:rsidRDefault="75319E8D" w:rsidP="1B240891">
      <w:pPr>
        <w:pStyle w:val="ListParagraph"/>
        <w:numPr>
          <w:ilvl w:val="2"/>
          <w:numId w:val="1"/>
        </w:numPr>
        <w:spacing w:after="3" w:line="259" w:lineRule="auto"/>
        <w:ind w:left="1440"/>
        <w:rPr>
          <w:rFonts w:ascii="Aptos" w:eastAsia="Aptos" w:hAnsi="Aptos" w:cs="Aptos"/>
          <w:color w:val="196B24" w:themeColor="accent3"/>
        </w:rPr>
      </w:pPr>
      <w:r w:rsidRPr="1B240891">
        <w:rPr>
          <w:rFonts w:ascii="Aptos" w:eastAsia="Aptos" w:hAnsi="Aptos" w:cs="Aptos"/>
          <w:color w:val="196B24" w:themeColor="accent3"/>
        </w:rPr>
        <w:t xml:space="preserve">Are solutions and research questions proposed relevant at scale and to high throughput manufacturing, either today or in the future? </w:t>
      </w:r>
    </w:p>
    <w:p w14:paraId="6551DEBE" w14:textId="05DA6365" w:rsidR="75319E8D" w:rsidRDefault="75319E8D" w:rsidP="1B240891">
      <w:pPr>
        <w:pStyle w:val="ListParagraph"/>
        <w:numPr>
          <w:ilvl w:val="2"/>
          <w:numId w:val="1"/>
        </w:numPr>
        <w:spacing w:after="3" w:line="259" w:lineRule="auto"/>
        <w:ind w:left="1440"/>
        <w:rPr>
          <w:rFonts w:ascii="Aptos" w:eastAsia="Aptos" w:hAnsi="Aptos" w:cs="Aptos"/>
          <w:color w:val="196B24" w:themeColor="accent3"/>
        </w:rPr>
      </w:pPr>
      <w:r w:rsidRPr="1B240891">
        <w:rPr>
          <w:rFonts w:ascii="Aptos" w:eastAsia="Aptos" w:hAnsi="Aptos" w:cs="Aptos"/>
          <w:color w:val="196B24" w:themeColor="accent3"/>
        </w:rPr>
        <w:t>Are there significant or insurmountable barriers, related to cost, implementation, supply chain, or other concerns, that will inhibit the uptake of solutions into scaled manufacturing of space PV arrays?</w:t>
      </w:r>
    </w:p>
    <w:p w14:paraId="02610EBA" w14:textId="59616A8E" w:rsidR="75319E8D" w:rsidRDefault="75319E8D" w:rsidP="1B240891">
      <w:pPr>
        <w:pStyle w:val="ListParagraph"/>
        <w:numPr>
          <w:ilvl w:val="1"/>
          <w:numId w:val="1"/>
        </w:numPr>
        <w:spacing w:after="3" w:line="259" w:lineRule="auto"/>
        <w:ind w:left="720"/>
        <w:rPr>
          <w:rFonts w:ascii="Aptos" w:eastAsia="Aptos" w:hAnsi="Aptos" w:cs="Aptos"/>
          <w:color w:val="196B24" w:themeColor="accent3"/>
        </w:rPr>
      </w:pPr>
      <w:r w:rsidRPr="1B240891">
        <w:rPr>
          <w:rFonts w:ascii="Aptos" w:eastAsia="Aptos" w:hAnsi="Aptos" w:cs="Aptos"/>
          <w:b/>
          <w:bCs/>
          <w:color w:val="196B24" w:themeColor="accent3"/>
        </w:rPr>
        <w:t>Criterion 3: Team and Resources (15%).</w:t>
      </w:r>
      <w:r w:rsidRPr="1B240891">
        <w:rPr>
          <w:rFonts w:ascii="Aptos" w:eastAsia="Aptos" w:hAnsi="Aptos" w:cs="Aptos"/>
          <w:color w:val="196B24" w:themeColor="accent3"/>
        </w:rPr>
        <w:t xml:space="preserve"> Ability for the team to complete the project. Applications will be judged in this criterion based on the following questions:</w:t>
      </w:r>
    </w:p>
    <w:p w14:paraId="6BDA12D8" w14:textId="10E56DAC" w:rsidR="75319E8D" w:rsidRDefault="75319E8D" w:rsidP="1B240891">
      <w:pPr>
        <w:pStyle w:val="ListParagraph"/>
        <w:numPr>
          <w:ilvl w:val="2"/>
          <w:numId w:val="1"/>
        </w:numPr>
        <w:spacing w:after="3" w:line="259" w:lineRule="auto"/>
        <w:ind w:left="1440"/>
        <w:rPr>
          <w:rFonts w:ascii="Aptos" w:eastAsia="Aptos" w:hAnsi="Aptos" w:cs="Aptos"/>
          <w:color w:val="196B24" w:themeColor="accent3"/>
        </w:rPr>
      </w:pPr>
      <w:r w:rsidRPr="1B240891">
        <w:rPr>
          <w:rFonts w:ascii="Aptos" w:eastAsia="Aptos" w:hAnsi="Aptos" w:cs="Aptos"/>
          <w:color w:val="196B24" w:themeColor="accent3"/>
        </w:rPr>
        <w:t>Does the proposed team have the required knowledge, skills, and experience to be able to complete this project?</w:t>
      </w:r>
    </w:p>
    <w:p w14:paraId="78F6E532" w14:textId="31833ED9" w:rsidR="75319E8D" w:rsidRDefault="75319E8D" w:rsidP="1B240891">
      <w:pPr>
        <w:pStyle w:val="ListParagraph"/>
        <w:numPr>
          <w:ilvl w:val="2"/>
          <w:numId w:val="1"/>
        </w:numPr>
        <w:spacing w:after="3" w:line="259" w:lineRule="auto"/>
        <w:ind w:left="1440"/>
        <w:rPr>
          <w:rFonts w:ascii="Aptos" w:eastAsia="Aptos" w:hAnsi="Aptos" w:cs="Aptos"/>
          <w:color w:val="196B24" w:themeColor="accent3"/>
        </w:rPr>
      </w:pPr>
      <w:r w:rsidRPr="1B240891">
        <w:rPr>
          <w:rFonts w:ascii="Aptos" w:eastAsia="Aptos" w:hAnsi="Aptos" w:cs="Aptos"/>
          <w:color w:val="196B24" w:themeColor="accent3"/>
        </w:rPr>
        <w:t>Are subrecipients well-chosen and adequate to complete project tasks?</w:t>
      </w:r>
    </w:p>
    <w:p w14:paraId="3007A7B6" w14:textId="36441B45" w:rsidR="75319E8D" w:rsidRDefault="75319E8D" w:rsidP="1B240891">
      <w:pPr>
        <w:pStyle w:val="ListParagraph"/>
        <w:numPr>
          <w:ilvl w:val="2"/>
          <w:numId w:val="1"/>
        </w:numPr>
        <w:spacing w:after="3" w:line="259" w:lineRule="auto"/>
        <w:ind w:left="1440"/>
        <w:rPr>
          <w:rFonts w:ascii="Aptos" w:eastAsia="Aptos" w:hAnsi="Aptos" w:cs="Aptos"/>
          <w:color w:val="196B24" w:themeColor="accent3"/>
        </w:rPr>
      </w:pPr>
      <w:r w:rsidRPr="1B240891">
        <w:rPr>
          <w:rFonts w:ascii="Aptos" w:eastAsia="Aptos" w:hAnsi="Aptos" w:cs="Aptos"/>
          <w:color w:val="196B24" w:themeColor="accent3"/>
        </w:rPr>
        <w:t>Do performers have the adequate fabrication equipment, characterization tools, facilities, and other physical infrastructure to complete the proposed project?</w:t>
      </w:r>
    </w:p>
    <w:p w14:paraId="073226ED" w14:textId="0397FDD7" w:rsidR="75319E8D" w:rsidRDefault="75319E8D" w:rsidP="1B240891">
      <w:pPr>
        <w:pStyle w:val="ListParagraph"/>
        <w:numPr>
          <w:ilvl w:val="2"/>
          <w:numId w:val="1"/>
        </w:numPr>
        <w:spacing w:after="3" w:line="259" w:lineRule="auto"/>
        <w:ind w:left="1440"/>
        <w:rPr>
          <w:rFonts w:ascii="Aptos" w:eastAsia="Aptos" w:hAnsi="Aptos" w:cs="Aptos"/>
          <w:color w:val="196B24" w:themeColor="accent3"/>
        </w:rPr>
      </w:pPr>
      <w:r w:rsidRPr="1B240891">
        <w:rPr>
          <w:rFonts w:ascii="Aptos" w:eastAsia="Aptos" w:hAnsi="Aptos" w:cs="Aptos"/>
          <w:color w:val="196B24" w:themeColor="accent3"/>
        </w:rPr>
        <w:t xml:space="preserve">(Topic 2 only) Will the team be capable of bringing proposed innovations to market during or after the award period? </w:t>
      </w:r>
    </w:p>
    <w:p w14:paraId="4C62A0A5" w14:textId="1F8FF004" w:rsidR="75319E8D" w:rsidRDefault="75319E8D" w:rsidP="1B240891">
      <w:pPr>
        <w:pStyle w:val="ListParagraph"/>
        <w:numPr>
          <w:ilvl w:val="1"/>
          <w:numId w:val="1"/>
        </w:numPr>
        <w:spacing w:after="3" w:line="259" w:lineRule="auto"/>
        <w:ind w:left="720"/>
        <w:rPr>
          <w:rFonts w:ascii="Aptos" w:eastAsia="Aptos" w:hAnsi="Aptos" w:cs="Aptos"/>
          <w:color w:val="196B24" w:themeColor="accent3"/>
        </w:rPr>
      </w:pPr>
      <w:r w:rsidRPr="1B240891">
        <w:rPr>
          <w:rFonts w:ascii="Aptos" w:eastAsia="Aptos" w:hAnsi="Aptos" w:cs="Aptos"/>
          <w:b/>
          <w:bCs/>
          <w:color w:val="196B24" w:themeColor="accent3"/>
        </w:rPr>
        <w:t>Criterion 4: Budget allocation and work plan (15%).</w:t>
      </w:r>
      <w:r w:rsidRPr="1B240891">
        <w:rPr>
          <w:rFonts w:ascii="Aptos" w:eastAsia="Aptos" w:hAnsi="Aptos" w:cs="Aptos"/>
          <w:color w:val="196B24" w:themeColor="accent3"/>
        </w:rPr>
        <w:t xml:space="preserve"> Reasonableness of the work plan and budget allocation, and the quality of project management planning.</w:t>
      </w:r>
    </w:p>
    <w:p w14:paraId="6DCA222B" w14:textId="395A9B92" w:rsidR="75319E8D" w:rsidRDefault="75319E8D" w:rsidP="1B240891">
      <w:pPr>
        <w:pStyle w:val="ListParagraph"/>
        <w:numPr>
          <w:ilvl w:val="2"/>
          <w:numId w:val="1"/>
        </w:numPr>
        <w:spacing w:after="3" w:line="259" w:lineRule="auto"/>
        <w:ind w:left="1440"/>
        <w:rPr>
          <w:rFonts w:ascii="Aptos" w:eastAsia="Aptos" w:hAnsi="Aptos" w:cs="Aptos"/>
          <w:color w:val="196B24" w:themeColor="accent3"/>
        </w:rPr>
      </w:pPr>
      <w:r w:rsidRPr="1B240891">
        <w:rPr>
          <w:rFonts w:ascii="Aptos" w:eastAsia="Aptos" w:hAnsi="Aptos" w:cs="Aptos"/>
          <w:color w:val="196B24" w:themeColor="accent3"/>
        </w:rPr>
        <w:t>Is the work plan, including proposed milestones and workload distribution, well organized and conducive to completing project goals?</w:t>
      </w:r>
    </w:p>
    <w:p w14:paraId="52230661" w14:textId="01A2FAEB" w:rsidR="75319E8D" w:rsidRDefault="75319E8D" w:rsidP="1B240891">
      <w:pPr>
        <w:pStyle w:val="ListParagraph"/>
        <w:numPr>
          <w:ilvl w:val="2"/>
          <w:numId w:val="1"/>
        </w:numPr>
        <w:spacing w:after="3" w:line="259" w:lineRule="auto"/>
        <w:ind w:left="1440"/>
        <w:rPr>
          <w:rFonts w:ascii="Aptos" w:eastAsia="Aptos" w:hAnsi="Aptos" w:cs="Aptos"/>
          <w:color w:val="196B24" w:themeColor="accent3"/>
        </w:rPr>
      </w:pPr>
      <w:r w:rsidRPr="1B240891">
        <w:rPr>
          <w:rFonts w:ascii="Aptos" w:eastAsia="Aptos" w:hAnsi="Aptos" w:cs="Aptos"/>
          <w:color w:val="196B24" w:themeColor="accent3"/>
        </w:rPr>
        <w:t xml:space="preserve">Is the </w:t>
      </w:r>
      <w:proofErr w:type="gramStart"/>
      <w:r w:rsidRPr="1B240891">
        <w:rPr>
          <w:rFonts w:ascii="Aptos" w:eastAsia="Aptos" w:hAnsi="Aptos" w:cs="Aptos"/>
          <w:color w:val="196B24" w:themeColor="accent3"/>
        </w:rPr>
        <w:t>topline</w:t>
      </w:r>
      <w:proofErr w:type="gramEnd"/>
      <w:r w:rsidRPr="1B240891">
        <w:rPr>
          <w:rFonts w:ascii="Aptos" w:eastAsia="Aptos" w:hAnsi="Aptos" w:cs="Aptos"/>
          <w:color w:val="196B24" w:themeColor="accent3"/>
        </w:rPr>
        <w:t xml:space="preserve"> budget (e.g. overall budget), inclusive of cost share, adequate to be able to complete the project?</w:t>
      </w:r>
    </w:p>
    <w:p w14:paraId="1E64DED5" w14:textId="4F302086" w:rsidR="75319E8D" w:rsidRDefault="75319E8D" w:rsidP="1B240891">
      <w:pPr>
        <w:pStyle w:val="ListParagraph"/>
        <w:numPr>
          <w:ilvl w:val="2"/>
          <w:numId w:val="1"/>
        </w:numPr>
        <w:spacing w:after="3" w:line="259" w:lineRule="auto"/>
        <w:ind w:left="1440"/>
        <w:rPr>
          <w:rFonts w:ascii="Aptos" w:eastAsia="Aptos" w:hAnsi="Aptos" w:cs="Aptos"/>
          <w:color w:val="196B24" w:themeColor="accent3"/>
        </w:rPr>
      </w:pPr>
      <w:r w:rsidRPr="1B240891">
        <w:rPr>
          <w:rFonts w:ascii="Aptos" w:eastAsia="Aptos" w:hAnsi="Aptos" w:cs="Aptos"/>
          <w:color w:val="196B24" w:themeColor="accent3"/>
        </w:rPr>
        <w:t>Is the budget allocation across tasks, subrecipients, and project years consistent with project goals?</w:t>
      </w:r>
    </w:p>
    <w:p w14:paraId="495693D4" w14:textId="20EF7192" w:rsidR="75319E8D" w:rsidRDefault="75319E8D" w:rsidP="1B240891">
      <w:pPr>
        <w:pStyle w:val="ListParagraph"/>
        <w:numPr>
          <w:ilvl w:val="2"/>
          <w:numId w:val="1"/>
        </w:numPr>
        <w:spacing w:after="3" w:line="259" w:lineRule="auto"/>
        <w:ind w:left="1440"/>
        <w:rPr>
          <w:rFonts w:ascii="Aptos" w:eastAsia="Aptos" w:hAnsi="Aptos" w:cs="Aptos"/>
          <w:color w:val="196B24" w:themeColor="accent3"/>
        </w:rPr>
      </w:pPr>
      <w:r w:rsidRPr="1B240891">
        <w:rPr>
          <w:rFonts w:ascii="Aptos" w:eastAsia="Aptos" w:hAnsi="Aptos" w:cs="Aptos"/>
          <w:color w:val="196B24" w:themeColor="accent3"/>
        </w:rPr>
        <w:t xml:space="preserve">Is the project timeline, including total project time, sufficient to complete the project? </w:t>
      </w:r>
    </w:p>
    <w:p w14:paraId="63DBFE96" w14:textId="5A4B2544" w:rsidR="1B240891" w:rsidRPr="00807140" w:rsidRDefault="75319E8D" w:rsidP="1B240891">
      <w:pPr>
        <w:pStyle w:val="ListParagraph"/>
        <w:numPr>
          <w:ilvl w:val="1"/>
          <w:numId w:val="1"/>
        </w:numPr>
        <w:spacing w:after="3" w:line="259" w:lineRule="auto"/>
        <w:ind w:left="720"/>
        <w:rPr>
          <w:rFonts w:ascii="Aptos" w:eastAsia="Aptos" w:hAnsi="Aptos" w:cs="Aptos"/>
          <w:color w:val="196B24" w:themeColor="accent3"/>
        </w:rPr>
      </w:pPr>
      <w:r w:rsidRPr="1B240891">
        <w:rPr>
          <w:rFonts w:ascii="Aptos" w:eastAsia="Aptos" w:hAnsi="Aptos" w:cs="Aptos"/>
          <w:color w:val="196B24" w:themeColor="accent3"/>
        </w:rPr>
        <w:t>Reviewers will be asked to rate all criteria above on a 1-5 scale, with 1 representing the least meritorious, and 5 representing most meritorious. The weighted average of rankings will represent the reviewer score for that application.</w:t>
      </w:r>
    </w:p>
    <w:sectPr w:rsidR="1B240891" w:rsidRPr="008071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1F186"/>
    <w:multiLevelType w:val="hybridMultilevel"/>
    <w:tmpl w:val="C7909200"/>
    <w:lvl w:ilvl="0" w:tplc="B870338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A0474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38CA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70CD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30A6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E485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9AC7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0C3E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E022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EA3138"/>
    <w:multiLevelType w:val="hybridMultilevel"/>
    <w:tmpl w:val="2354A9C8"/>
    <w:lvl w:ilvl="0" w:tplc="0B285EF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FF4A9CA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3C7CD3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DE29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EAE8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7E6C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228A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CADA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A2F7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C5713"/>
    <w:multiLevelType w:val="hybridMultilevel"/>
    <w:tmpl w:val="02FCD11E"/>
    <w:lvl w:ilvl="0" w:tplc="1ABABCCE">
      <w:start w:val="1"/>
      <w:numFmt w:val="decimal"/>
      <w:lvlText w:val="%1."/>
      <w:lvlJc w:val="left"/>
      <w:pPr>
        <w:ind w:left="720" w:hanging="360"/>
      </w:pPr>
    </w:lvl>
    <w:lvl w:ilvl="1" w:tplc="D6702464">
      <w:start w:val="1"/>
      <w:numFmt w:val="lowerLetter"/>
      <w:lvlText w:val="%2."/>
      <w:lvlJc w:val="left"/>
      <w:pPr>
        <w:ind w:left="1440" w:hanging="360"/>
      </w:pPr>
    </w:lvl>
    <w:lvl w:ilvl="2" w:tplc="5E6AA05E">
      <w:start w:val="1"/>
      <w:numFmt w:val="lowerRoman"/>
      <w:lvlText w:val="%3."/>
      <w:lvlJc w:val="right"/>
      <w:pPr>
        <w:ind w:left="2160" w:hanging="180"/>
      </w:pPr>
    </w:lvl>
    <w:lvl w:ilvl="3" w:tplc="D46E1718">
      <w:start w:val="1"/>
      <w:numFmt w:val="decimal"/>
      <w:lvlText w:val="%4."/>
      <w:lvlJc w:val="left"/>
      <w:pPr>
        <w:ind w:left="2880" w:hanging="360"/>
      </w:pPr>
    </w:lvl>
    <w:lvl w:ilvl="4" w:tplc="65DABA9C">
      <w:start w:val="1"/>
      <w:numFmt w:val="lowerLetter"/>
      <w:lvlText w:val="%5."/>
      <w:lvlJc w:val="left"/>
      <w:pPr>
        <w:ind w:left="3600" w:hanging="360"/>
      </w:pPr>
    </w:lvl>
    <w:lvl w:ilvl="5" w:tplc="94C83982">
      <w:start w:val="1"/>
      <w:numFmt w:val="lowerRoman"/>
      <w:lvlText w:val="%6."/>
      <w:lvlJc w:val="right"/>
      <w:pPr>
        <w:ind w:left="4320" w:hanging="180"/>
      </w:pPr>
    </w:lvl>
    <w:lvl w:ilvl="6" w:tplc="BD785A58">
      <w:start w:val="1"/>
      <w:numFmt w:val="decimal"/>
      <w:lvlText w:val="%7."/>
      <w:lvlJc w:val="left"/>
      <w:pPr>
        <w:ind w:left="5040" w:hanging="360"/>
      </w:pPr>
    </w:lvl>
    <w:lvl w:ilvl="7" w:tplc="50CE58A6">
      <w:start w:val="1"/>
      <w:numFmt w:val="lowerLetter"/>
      <w:lvlText w:val="%8."/>
      <w:lvlJc w:val="left"/>
      <w:pPr>
        <w:ind w:left="5760" w:hanging="360"/>
      </w:pPr>
    </w:lvl>
    <w:lvl w:ilvl="8" w:tplc="4998D25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125B5"/>
    <w:multiLevelType w:val="hybridMultilevel"/>
    <w:tmpl w:val="73B4517E"/>
    <w:lvl w:ilvl="0" w:tplc="E9FE5CD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4740937">
    <w:abstractNumId w:val="2"/>
  </w:num>
  <w:num w:numId="2" w16cid:durableId="25832155">
    <w:abstractNumId w:val="1"/>
  </w:num>
  <w:num w:numId="3" w16cid:durableId="488209055">
    <w:abstractNumId w:val="3"/>
  </w:num>
  <w:num w:numId="4" w16cid:durableId="6323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B00"/>
    <w:rsid w:val="000215C7"/>
    <w:rsid w:val="00025731"/>
    <w:rsid w:val="000324F9"/>
    <w:rsid w:val="00040255"/>
    <w:rsid w:val="00045800"/>
    <w:rsid w:val="00050255"/>
    <w:rsid w:val="000811CA"/>
    <w:rsid w:val="00082EF1"/>
    <w:rsid w:val="00096269"/>
    <w:rsid w:val="000A4B7C"/>
    <w:rsid w:val="000A6DDD"/>
    <w:rsid w:val="000A7EA6"/>
    <w:rsid w:val="000B11FA"/>
    <w:rsid w:val="000B180C"/>
    <w:rsid w:val="000B7545"/>
    <w:rsid w:val="000B7D58"/>
    <w:rsid w:val="000D3903"/>
    <w:rsid w:val="000D54E3"/>
    <w:rsid w:val="000D5D4F"/>
    <w:rsid w:val="000E048B"/>
    <w:rsid w:val="000E415F"/>
    <w:rsid w:val="000F0928"/>
    <w:rsid w:val="000F0A58"/>
    <w:rsid w:val="000F3A11"/>
    <w:rsid w:val="000F66CE"/>
    <w:rsid w:val="00111B1E"/>
    <w:rsid w:val="00140CA0"/>
    <w:rsid w:val="00142BEF"/>
    <w:rsid w:val="00151B4A"/>
    <w:rsid w:val="001704B0"/>
    <w:rsid w:val="00176CBE"/>
    <w:rsid w:val="00176DDF"/>
    <w:rsid w:val="00177455"/>
    <w:rsid w:val="00183109"/>
    <w:rsid w:val="0018690A"/>
    <w:rsid w:val="00186CA1"/>
    <w:rsid w:val="00191B8E"/>
    <w:rsid w:val="00195B93"/>
    <w:rsid w:val="001A045D"/>
    <w:rsid w:val="001A0624"/>
    <w:rsid w:val="001A1F43"/>
    <w:rsid w:val="001B112E"/>
    <w:rsid w:val="001B7C6A"/>
    <w:rsid w:val="001C0741"/>
    <w:rsid w:val="001C6F59"/>
    <w:rsid w:val="001D4022"/>
    <w:rsid w:val="001D6C6F"/>
    <w:rsid w:val="001E53DF"/>
    <w:rsid w:val="001F1348"/>
    <w:rsid w:val="001F3FB1"/>
    <w:rsid w:val="001F49D6"/>
    <w:rsid w:val="001F6999"/>
    <w:rsid w:val="002021F8"/>
    <w:rsid w:val="00218BED"/>
    <w:rsid w:val="002231BC"/>
    <w:rsid w:val="00224D88"/>
    <w:rsid w:val="00227CF5"/>
    <w:rsid w:val="0023554B"/>
    <w:rsid w:val="002533D2"/>
    <w:rsid w:val="00253B75"/>
    <w:rsid w:val="00267F79"/>
    <w:rsid w:val="00271082"/>
    <w:rsid w:val="002A0911"/>
    <w:rsid w:val="002A2A42"/>
    <w:rsid w:val="002A5819"/>
    <w:rsid w:val="002B1076"/>
    <w:rsid w:val="002B2164"/>
    <w:rsid w:val="002B4FAB"/>
    <w:rsid w:val="002C30EB"/>
    <w:rsid w:val="002C333B"/>
    <w:rsid w:val="002C44F0"/>
    <w:rsid w:val="002D6B02"/>
    <w:rsid w:val="002D746D"/>
    <w:rsid w:val="002E35DE"/>
    <w:rsid w:val="0030111F"/>
    <w:rsid w:val="00305988"/>
    <w:rsid w:val="00310CDE"/>
    <w:rsid w:val="00311EAE"/>
    <w:rsid w:val="00316F42"/>
    <w:rsid w:val="00327AA4"/>
    <w:rsid w:val="00333DB0"/>
    <w:rsid w:val="00333EE3"/>
    <w:rsid w:val="003377C1"/>
    <w:rsid w:val="00341C16"/>
    <w:rsid w:val="00342A33"/>
    <w:rsid w:val="00346208"/>
    <w:rsid w:val="00352EA1"/>
    <w:rsid w:val="00362895"/>
    <w:rsid w:val="00362DAA"/>
    <w:rsid w:val="003731A9"/>
    <w:rsid w:val="00380CFE"/>
    <w:rsid w:val="00387E52"/>
    <w:rsid w:val="0039032A"/>
    <w:rsid w:val="00396AE0"/>
    <w:rsid w:val="003B161B"/>
    <w:rsid w:val="003B1F2A"/>
    <w:rsid w:val="003B775B"/>
    <w:rsid w:val="003C0398"/>
    <w:rsid w:val="003D347A"/>
    <w:rsid w:val="003E1BB7"/>
    <w:rsid w:val="0040078C"/>
    <w:rsid w:val="004058F0"/>
    <w:rsid w:val="004076BB"/>
    <w:rsid w:val="004113A7"/>
    <w:rsid w:val="0042215A"/>
    <w:rsid w:val="004227E8"/>
    <w:rsid w:val="00425DF8"/>
    <w:rsid w:val="00433E6B"/>
    <w:rsid w:val="00435875"/>
    <w:rsid w:val="00455904"/>
    <w:rsid w:val="004611D6"/>
    <w:rsid w:val="00475068"/>
    <w:rsid w:val="0048034F"/>
    <w:rsid w:val="00480408"/>
    <w:rsid w:val="004828AD"/>
    <w:rsid w:val="0048500A"/>
    <w:rsid w:val="00490EC0"/>
    <w:rsid w:val="004C35AB"/>
    <w:rsid w:val="004F1998"/>
    <w:rsid w:val="00511533"/>
    <w:rsid w:val="00511A9F"/>
    <w:rsid w:val="0051210F"/>
    <w:rsid w:val="00513C14"/>
    <w:rsid w:val="0052165E"/>
    <w:rsid w:val="00536A50"/>
    <w:rsid w:val="00542754"/>
    <w:rsid w:val="00545B00"/>
    <w:rsid w:val="00561500"/>
    <w:rsid w:val="00583AE3"/>
    <w:rsid w:val="00587E32"/>
    <w:rsid w:val="00592DA6"/>
    <w:rsid w:val="005960D8"/>
    <w:rsid w:val="005A5370"/>
    <w:rsid w:val="005C2C7C"/>
    <w:rsid w:val="005D57F1"/>
    <w:rsid w:val="005F00FE"/>
    <w:rsid w:val="005F0936"/>
    <w:rsid w:val="00603406"/>
    <w:rsid w:val="00614959"/>
    <w:rsid w:val="006164BE"/>
    <w:rsid w:val="006204D7"/>
    <w:rsid w:val="00622BDF"/>
    <w:rsid w:val="0062597D"/>
    <w:rsid w:val="00652A90"/>
    <w:rsid w:val="0065496E"/>
    <w:rsid w:val="00671E34"/>
    <w:rsid w:val="006761C6"/>
    <w:rsid w:val="00682DDF"/>
    <w:rsid w:val="00687C9E"/>
    <w:rsid w:val="00697554"/>
    <w:rsid w:val="006A48BD"/>
    <w:rsid w:val="006A55A5"/>
    <w:rsid w:val="006A6141"/>
    <w:rsid w:val="006A622D"/>
    <w:rsid w:val="006A6FA2"/>
    <w:rsid w:val="006B1D87"/>
    <w:rsid w:val="006D66BB"/>
    <w:rsid w:val="006E1983"/>
    <w:rsid w:val="00701514"/>
    <w:rsid w:val="00705DAF"/>
    <w:rsid w:val="00715A58"/>
    <w:rsid w:val="00716931"/>
    <w:rsid w:val="0072234A"/>
    <w:rsid w:val="00723AD9"/>
    <w:rsid w:val="0074041D"/>
    <w:rsid w:val="00743EDC"/>
    <w:rsid w:val="00751772"/>
    <w:rsid w:val="007569C6"/>
    <w:rsid w:val="00775187"/>
    <w:rsid w:val="00787252"/>
    <w:rsid w:val="00790675"/>
    <w:rsid w:val="00793D69"/>
    <w:rsid w:val="007B1E16"/>
    <w:rsid w:val="007C72F3"/>
    <w:rsid w:val="007C772A"/>
    <w:rsid w:val="007C7958"/>
    <w:rsid w:val="007D05D5"/>
    <w:rsid w:val="007E076B"/>
    <w:rsid w:val="007F3129"/>
    <w:rsid w:val="00807140"/>
    <w:rsid w:val="0080759F"/>
    <w:rsid w:val="00810242"/>
    <w:rsid w:val="00823CCE"/>
    <w:rsid w:val="00826587"/>
    <w:rsid w:val="0082696B"/>
    <w:rsid w:val="008427F2"/>
    <w:rsid w:val="008435B9"/>
    <w:rsid w:val="00856CD4"/>
    <w:rsid w:val="00861CF7"/>
    <w:rsid w:val="008622E9"/>
    <w:rsid w:val="00862C3D"/>
    <w:rsid w:val="00867447"/>
    <w:rsid w:val="00880A12"/>
    <w:rsid w:val="0089264A"/>
    <w:rsid w:val="00893420"/>
    <w:rsid w:val="008A1BA8"/>
    <w:rsid w:val="008A5F1A"/>
    <w:rsid w:val="008A6D70"/>
    <w:rsid w:val="008A7893"/>
    <w:rsid w:val="008B2407"/>
    <w:rsid w:val="008B5006"/>
    <w:rsid w:val="008B5089"/>
    <w:rsid w:val="008B7A42"/>
    <w:rsid w:val="008C263B"/>
    <w:rsid w:val="008C4B15"/>
    <w:rsid w:val="008CB744"/>
    <w:rsid w:val="008D0139"/>
    <w:rsid w:val="008D085A"/>
    <w:rsid w:val="008D7E45"/>
    <w:rsid w:val="008F2D5D"/>
    <w:rsid w:val="008F3C94"/>
    <w:rsid w:val="009044EB"/>
    <w:rsid w:val="00905244"/>
    <w:rsid w:val="0091055F"/>
    <w:rsid w:val="00921175"/>
    <w:rsid w:val="00927B41"/>
    <w:rsid w:val="009405B8"/>
    <w:rsid w:val="00941187"/>
    <w:rsid w:val="0094291C"/>
    <w:rsid w:val="00965CEA"/>
    <w:rsid w:val="00966462"/>
    <w:rsid w:val="00992CAC"/>
    <w:rsid w:val="0099555D"/>
    <w:rsid w:val="009956EE"/>
    <w:rsid w:val="009978A1"/>
    <w:rsid w:val="009B3926"/>
    <w:rsid w:val="009C3508"/>
    <w:rsid w:val="009D71B0"/>
    <w:rsid w:val="009E331C"/>
    <w:rsid w:val="009F478E"/>
    <w:rsid w:val="009F4C9D"/>
    <w:rsid w:val="009F635A"/>
    <w:rsid w:val="009F6708"/>
    <w:rsid w:val="00A048AD"/>
    <w:rsid w:val="00A07C31"/>
    <w:rsid w:val="00A213A1"/>
    <w:rsid w:val="00A2746B"/>
    <w:rsid w:val="00A355DF"/>
    <w:rsid w:val="00A361D3"/>
    <w:rsid w:val="00A40AB5"/>
    <w:rsid w:val="00A412A0"/>
    <w:rsid w:val="00A54E47"/>
    <w:rsid w:val="00A54ED0"/>
    <w:rsid w:val="00A55A82"/>
    <w:rsid w:val="00A56165"/>
    <w:rsid w:val="00A615E1"/>
    <w:rsid w:val="00A63D3E"/>
    <w:rsid w:val="00A655B9"/>
    <w:rsid w:val="00A74EA9"/>
    <w:rsid w:val="00A750D6"/>
    <w:rsid w:val="00A840BF"/>
    <w:rsid w:val="00A94A7A"/>
    <w:rsid w:val="00A9674F"/>
    <w:rsid w:val="00AAAD18"/>
    <w:rsid w:val="00AB3AD9"/>
    <w:rsid w:val="00AB73F8"/>
    <w:rsid w:val="00AD081C"/>
    <w:rsid w:val="00AE4F55"/>
    <w:rsid w:val="00AE7503"/>
    <w:rsid w:val="00AF6D32"/>
    <w:rsid w:val="00B05659"/>
    <w:rsid w:val="00B0714B"/>
    <w:rsid w:val="00B1143E"/>
    <w:rsid w:val="00B121A2"/>
    <w:rsid w:val="00B13D02"/>
    <w:rsid w:val="00B13DFC"/>
    <w:rsid w:val="00B31455"/>
    <w:rsid w:val="00B352B9"/>
    <w:rsid w:val="00B46376"/>
    <w:rsid w:val="00B51B68"/>
    <w:rsid w:val="00B53955"/>
    <w:rsid w:val="00B601C0"/>
    <w:rsid w:val="00B62E84"/>
    <w:rsid w:val="00B717E5"/>
    <w:rsid w:val="00B85579"/>
    <w:rsid w:val="00B85B18"/>
    <w:rsid w:val="00B86101"/>
    <w:rsid w:val="00B87727"/>
    <w:rsid w:val="00B924AF"/>
    <w:rsid w:val="00B95F85"/>
    <w:rsid w:val="00BC0607"/>
    <w:rsid w:val="00BC0620"/>
    <w:rsid w:val="00BC0A2F"/>
    <w:rsid w:val="00BE10DB"/>
    <w:rsid w:val="00BF3323"/>
    <w:rsid w:val="00BF3CDD"/>
    <w:rsid w:val="00BF3F2E"/>
    <w:rsid w:val="00BF65FD"/>
    <w:rsid w:val="00C01F60"/>
    <w:rsid w:val="00C059D5"/>
    <w:rsid w:val="00C1440F"/>
    <w:rsid w:val="00C171D5"/>
    <w:rsid w:val="00C217C2"/>
    <w:rsid w:val="00C4237C"/>
    <w:rsid w:val="00C4631B"/>
    <w:rsid w:val="00C47095"/>
    <w:rsid w:val="00C472B8"/>
    <w:rsid w:val="00C5472A"/>
    <w:rsid w:val="00C635C7"/>
    <w:rsid w:val="00C81296"/>
    <w:rsid w:val="00C83167"/>
    <w:rsid w:val="00C8468C"/>
    <w:rsid w:val="00C84F95"/>
    <w:rsid w:val="00C86802"/>
    <w:rsid w:val="00C87097"/>
    <w:rsid w:val="00C87A6F"/>
    <w:rsid w:val="00C9172B"/>
    <w:rsid w:val="00CA24DC"/>
    <w:rsid w:val="00CA56AD"/>
    <w:rsid w:val="00CB3778"/>
    <w:rsid w:val="00CD2354"/>
    <w:rsid w:val="00CD7B7B"/>
    <w:rsid w:val="00CE27E4"/>
    <w:rsid w:val="00CF5E45"/>
    <w:rsid w:val="00D0033E"/>
    <w:rsid w:val="00D07650"/>
    <w:rsid w:val="00D11B4A"/>
    <w:rsid w:val="00D1259B"/>
    <w:rsid w:val="00D20E53"/>
    <w:rsid w:val="00D23E84"/>
    <w:rsid w:val="00D33D2C"/>
    <w:rsid w:val="00D36555"/>
    <w:rsid w:val="00D4185B"/>
    <w:rsid w:val="00D516FF"/>
    <w:rsid w:val="00D53319"/>
    <w:rsid w:val="00D565C9"/>
    <w:rsid w:val="00D63546"/>
    <w:rsid w:val="00D76DCF"/>
    <w:rsid w:val="00D804E3"/>
    <w:rsid w:val="00D8466E"/>
    <w:rsid w:val="00D849CF"/>
    <w:rsid w:val="00D96C83"/>
    <w:rsid w:val="00DA2099"/>
    <w:rsid w:val="00DB52E7"/>
    <w:rsid w:val="00DC2516"/>
    <w:rsid w:val="00DC3A10"/>
    <w:rsid w:val="00DD2725"/>
    <w:rsid w:val="00DE30F6"/>
    <w:rsid w:val="00DE3D3B"/>
    <w:rsid w:val="00DE4C5D"/>
    <w:rsid w:val="00DF1270"/>
    <w:rsid w:val="00DF14C9"/>
    <w:rsid w:val="00DF743B"/>
    <w:rsid w:val="00E00829"/>
    <w:rsid w:val="00E03554"/>
    <w:rsid w:val="00E20244"/>
    <w:rsid w:val="00E2364B"/>
    <w:rsid w:val="00E34110"/>
    <w:rsid w:val="00E36301"/>
    <w:rsid w:val="00E43300"/>
    <w:rsid w:val="00E70364"/>
    <w:rsid w:val="00E72542"/>
    <w:rsid w:val="00E809CD"/>
    <w:rsid w:val="00E914C5"/>
    <w:rsid w:val="00E93CC9"/>
    <w:rsid w:val="00E95E5B"/>
    <w:rsid w:val="00E96ADE"/>
    <w:rsid w:val="00EA162F"/>
    <w:rsid w:val="00EA30F8"/>
    <w:rsid w:val="00EB451C"/>
    <w:rsid w:val="00EC4809"/>
    <w:rsid w:val="00EC5228"/>
    <w:rsid w:val="00EC69CF"/>
    <w:rsid w:val="00ED5959"/>
    <w:rsid w:val="00EE4289"/>
    <w:rsid w:val="00EF7212"/>
    <w:rsid w:val="00F217EC"/>
    <w:rsid w:val="00F22D8C"/>
    <w:rsid w:val="00F24B02"/>
    <w:rsid w:val="00F314B9"/>
    <w:rsid w:val="00F416DD"/>
    <w:rsid w:val="00F41EA7"/>
    <w:rsid w:val="00F41FFE"/>
    <w:rsid w:val="00F420AF"/>
    <w:rsid w:val="00F45299"/>
    <w:rsid w:val="00F45BE3"/>
    <w:rsid w:val="00F526B8"/>
    <w:rsid w:val="00F61D3E"/>
    <w:rsid w:val="00F906F1"/>
    <w:rsid w:val="00F94B0F"/>
    <w:rsid w:val="00FA1F8C"/>
    <w:rsid w:val="00FA4CE3"/>
    <w:rsid w:val="00FB08FC"/>
    <w:rsid w:val="00FB30DE"/>
    <w:rsid w:val="00FD1419"/>
    <w:rsid w:val="00FD73EC"/>
    <w:rsid w:val="00FE43AC"/>
    <w:rsid w:val="01BA6069"/>
    <w:rsid w:val="0298C535"/>
    <w:rsid w:val="029EBCAB"/>
    <w:rsid w:val="031BD470"/>
    <w:rsid w:val="032398CA"/>
    <w:rsid w:val="0592184D"/>
    <w:rsid w:val="05AD5DEC"/>
    <w:rsid w:val="062BF045"/>
    <w:rsid w:val="070B8AE9"/>
    <w:rsid w:val="074EA293"/>
    <w:rsid w:val="07BC6555"/>
    <w:rsid w:val="08A422FF"/>
    <w:rsid w:val="08CE3B67"/>
    <w:rsid w:val="0AC77DBC"/>
    <w:rsid w:val="0B46120D"/>
    <w:rsid w:val="0BB5EED4"/>
    <w:rsid w:val="0C5076DB"/>
    <w:rsid w:val="0CA95D90"/>
    <w:rsid w:val="0CCACF64"/>
    <w:rsid w:val="0DA5005B"/>
    <w:rsid w:val="0DDEC356"/>
    <w:rsid w:val="0E74879D"/>
    <w:rsid w:val="114A8FE8"/>
    <w:rsid w:val="1207E52D"/>
    <w:rsid w:val="139496E1"/>
    <w:rsid w:val="144F1135"/>
    <w:rsid w:val="14991277"/>
    <w:rsid w:val="14AD46C1"/>
    <w:rsid w:val="154CCACA"/>
    <w:rsid w:val="15E119A6"/>
    <w:rsid w:val="1654DA92"/>
    <w:rsid w:val="175AA97C"/>
    <w:rsid w:val="17EF631C"/>
    <w:rsid w:val="18E14B97"/>
    <w:rsid w:val="18E33548"/>
    <w:rsid w:val="18EE9A32"/>
    <w:rsid w:val="19F0D911"/>
    <w:rsid w:val="1A2D1923"/>
    <w:rsid w:val="1AB7324E"/>
    <w:rsid w:val="1B240891"/>
    <w:rsid w:val="1BA9AC58"/>
    <w:rsid w:val="1CCCB91A"/>
    <w:rsid w:val="1CD231C1"/>
    <w:rsid w:val="1ECCE03B"/>
    <w:rsid w:val="1F801C0A"/>
    <w:rsid w:val="20461920"/>
    <w:rsid w:val="217592A2"/>
    <w:rsid w:val="221948FD"/>
    <w:rsid w:val="232106C1"/>
    <w:rsid w:val="24C2951A"/>
    <w:rsid w:val="24E9FAD0"/>
    <w:rsid w:val="252200EB"/>
    <w:rsid w:val="2546B024"/>
    <w:rsid w:val="254EF70C"/>
    <w:rsid w:val="258DBF1D"/>
    <w:rsid w:val="2600D8ED"/>
    <w:rsid w:val="27864FCE"/>
    <w:rsid w:val="280CC251"/>
    <w:rsid w:val="2901A8DE"/>
    <w:rsid w:val="292F7427"/>
    <w:rsid w:val="293CF227"/>
    <w:rsid w:val="29524668"/>
    <w:rsid w:val="295A6112"/>
    <w:rsid w:val="29C0501C"/>
    <w:rsid w:val="2A255EBC"/>
    <w:rsid w:val="2A6688A4"/>
    <w:rsid w:val="2ACA60F7"/>
    <w:rsid w:val="2AEB18D0"/>
    <w:rsid w:val="2CD1C82E"/>
    <w:rsid w:val="2CE5B2C5"/>
    <w:rsid w:val="2D798551"/>
    <w:rsid w:val="2DBDC015"/>
    <w:rsid w:val="2DC2E163"/>
    <w:rsid w:val="2EECFA51"/>
    <w:rsid w:val="2F1149CD"/>
    <w:rsid w:val="31805E9A"/>
    <w:rsid w:val="3182940D"/>
    <w:rsid w:val="326C694E"/>
    <w:rsid w:val="32824117"/>
    <w:rsid w:val="34BA03E3"/>
    <w:rsid w:val="35B463CD"/>
    <w:rsid w:val="373B26A0"/>
    <w:rsid w:val="38D1E843"/>
    <w:rsid w:val="390A612C"/>
    <w:rsid w:val="391A6CBF"/>
    <w:rsid w:val="39EC4592"/>
    <w:rsid w:val="3A3DF7DB"/>
    <w:rsid w:val="3A41033A"/>
    <w:rsid w:val="3B7999A6"/>
    <w:rsid w:val="3BA52E6E"/>
    <w:rsid w:val="3BC7C8A4"/>
    <w:rsid w:val="3C1739A4"/>
    <w:rsid w:val="3CA8485E"/>
    <w:rsid w:val="3DB162B5"/>
    <w:rsid w:val="3E90871D"/>
    <w:rsid w:val="3EA8C3B0"/>
    <w:rsid w:val="3F032A7F"/>
    <w:rsid w:val="3F7F6891"/>
    <w:rsid w:val="40130A41"/>
    <w:rsid w:val="40538E82"/>
    <w:rsid w:val="406E418B"/>
    <w:rsid w:val="4095A6D6"/>
    <w:rsid w:val="413FC275"/>
    <w:rsid w:val="420E312E"/>
    <w:rsid w:val="42213EC8"/>
    <w:rsid w:val="42C3DC67"/>
    <w:rsid w:val="442017D5"/>
    <w:rsid w:val="442408C7"/>
    <w:rsid w:val="442ABFDF"/>
    <w:rsid w:val="44F696B8"/>
    <w:rsid w:val="45B24CE5"/>
    <w:rsid w:val="45B542AC"/>
    <w:rsid w:val="468FC4A2"/>
    <w:rsid w:val="469158F5"/>
    <w:rsid w:val="492CBA2F"/>
    <w:rsid w:val="49F9C1B0"/>
    <w:rsid w:val="4C2F12CA"/>
    <w:rsid w:val="4C8A1D27"/>
    <w:rsid w:val="4CAF9248"/>
    <w:rsid w:val="4CEFBF54"/>
    <w:rsid w:val="4CF4A56C"/>
    <w:rsid w:val="4D758F70"/>
    <w:rsid w:val="4DE65D52"/>
    <w:rsid w:val="4DF146B0"/>
    <w:rsid w:val="4E08952A"/>
    <w:rsid w:val="4F167E76"/>
    <w:rsid w:val="503355DD"/>
    <w:rsid w:val="5042E07F"/>
    <w:rsid w:val="50A6FE05"/>
    <w:rsid w:val="50DF87EB"/>
    <w:rsid w:val="514B2831"/>
    <w:rsid w:val="52570A1A"/>
    <w:rsid w:val="530D6613"/>
    <w:rsid w:val="530E7CE3"/>
    <w:rsid w:val="532B6F70"/>
    <w:rsid w:val="537F1C2E"/>
    <w:rsid w:val="53EE7309"/>
    <w:rsid w:val="540D31AE"/>
    <w:rsid w:val="556C6704"/>
    <w:rsid w:val="582E08D2"/>
    <w:rsid w:val="58690ADD"/>
    <w:rsid w:val="587BED06"/>
    <w:rsid w:val="59156D5A"/>
    <w:rsid w:val="5918FC4F"/>
    <w:rsid w:val="5930C0E1"/>
    <w:rsid w:val="59433C74"/>
    <w:rsid w:val="595B9EBF"/>
    <w:rsid w:val="5A491C89"/>
    <w:rsid w:val="5A81238C"/>
    <w:rsid w:val="5A96DFB7"/>
    <w:rsid w:val="5BDF1F43"/>
    <w:rsid w:val="5C05DE11"/>
    <w:rsid w:val="5D8CE4F5"/>
    <w:rsid w:val="5DA8F46A"/>
    <w:rsid w:val="5E2C8A58"/>
    <w:rsid w:val="5EFDF46B"/>
    <w:rsid w:val="5F0511A3"/>
    <w:rsid w:val="5F16FBA1"/>
    <w:rsid w:val="5FC80CA7"/>
    <w:rsid w:val="5FCC7B4B"/>
    <w:rsid w:val="60BF693A"/>
    <w:rsid w:val="6196E289"/>
    <w:rsid w:val="6223A316"/>
    <w:rsid w:val="639DE072"/>
    <w:rsid w:val="64D5CDF1"/>
    <w:rsid w:val="654A15D8"/>
    <w:rsid w:val="655F8408"/>
    <w:rsid w:val="662121F1"/>
    <w:rsid w:val="6621FE16"/>
    <w:rsid w:val="662F2E33"/>
    <w:rsid w:val="66B44169"/>
    <w:rsid w:val="66B6D0F2"/>
    <w:rsid w:val="6724C255"/>
    <w:rsid w:val="67D24AD2"/>
    <w:rsid w:val="699EBD3F"/>
    <w:rsid w:val="6ACBC9CB"/>
    <w:rsid w:val="6B013691"/>
    <w:rsid w:val="6B9E106A"/>
    <w:rsid w:val="6D104A9F"/>
    <w:rsid w:val="6D42DEC0"/>
    <w:rsid w:val="6DB0326B"/>
    <w:rsid w:val="6DC58D26"/>
    <w:rsid w:val="6E72F0FC"/>
    <w:rsid w:val="6EB7EF35"/>
    <w:rsid w:val="6EC2AA6A"/>
    <w:rsid w:val="6ED8AB5E"/>
    <w:rsid w:val="70B2C36E"/>
    <w:rsid w:val="70CA7AD3"/>
    <w:rsid w:val="70CD6155"/>
    <w:rsid w:val="710B03FA"/>
    <w:rsid w:val="72631BD0"/>
    <w:rsid w:val="727AD89F"/>
    <w:rsid w:val="72B18C6E"/>
    <w:rsid w:val="7338343B"/>
    <w:rsid w:val="73D142E7"/>
    <w:rsid w:val="74BFF128"/>
    <w:rsid w:val="74C0CD31"/>
    <w:rsid w:val="75319E8D"/>
    <w:rsid w:val="75ACB9C0"/>
    <w:rsid w:val="76178261"/>
    <w:rsid w:val="782D40E2"/>
    <w:rsid w:val="783D9E72"/>
    <w:rsid w:val="78739482"/>
    <w:rsid w:val="788127A4"/>
    <w:rsid w:val="78926EF5"/>
    <w:rsid w:val="789E0616"/>
    <w:rsid w:val="7A1B5A4E"/>
    <w:rsid w:val="7B8AF6C6"/>
    <w:rsid w:val="7C389139"/>
    <w:rsid w:val="7C702FA5"/>
    <w:rsid w:val="7CF7D1B7"/>
    <w:rsid w:val="7D362CE6"/>
    <w:rsid w:val="7E03C4A4"/>
    <w:rsid w:val="7E5E70D5"/>
    <w:rsid w:val="7E60C91E"/>
    <w:rsid w:val="7F662ABF"/>
    <w:rsid w:val="7FE8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B1879"/>
  <w15:chartTrackingRefBased/>
  <w15:docId w15:val="{0F922397-44BD-41FD-9DED-83C402172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1D5"/>
  </w:style>
  <w:style w:type="paragraph" w:styleId="Heading1">
    <w:name w:val="heading 1"/>
    <w:basedOn w:val="Normal"/>
    <w:next w:val="Normal"/>
    <w:link w:val="Heading1Char"/>
    <w:uiPriority w:val="9"/>
    <w:qFormat/>
    <w:rsid w:val="00545B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5B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B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5B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5B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5B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5B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5B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5B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5B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5B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B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5B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5B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5B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5B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5B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5B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5B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5B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5B0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5B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5B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5B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5B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5B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5B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5B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5B00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BC06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06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06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6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607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6149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F63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C394FB3A82284584F40CF837C15AC5" ma:contentTypeVersion="3" ma:contentTypeDescription="Create a new document." ma:contentTypeScope="" ma:versionID="ca7dcc5db17a648c392053a086b401fd">
  <xsd:schema xmlns:xsd="http://www.w3.org/2001/XMLSchema" xmlns:xs="http://www.w3.org/2001/XMLSchema" xmlns:p="http://schemas.microsoft.com/office/2006/metadata/properties" xmlns:ns2="455609f2-7f43-4dbc-98a2-d742d02f6f2a" targetNamespace="http://schemas.microsoft.com/office/2006/metadata/properties" ma:root="true" ma:fieldsID="8672d649e9ce985722ecc7cbd7ea0856" ns2:_="">
    <xsd:import namespace="455609f2-7f43-4dbc-98a2-d742d02f6f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609f2-7f43-4dbc-98a2-d742d02f6f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8FFC93-051C-4BA8-B882-A894A4518C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6218D1-39DA-4CBF-8AC2-D3CB919366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52A56D-C46C-49EB-80A7-079261DB80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5609f2-7f43-4dbc-98a2-d742d02f6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1489</Words>
  <Characters>8491</Characters>
  <Application>Microsoft Office Word</Application>
  <DocSecurity>0</DocSecurity>
  <Lines>70</Lines>
  <Paragraphs>19</Paragraphs>
  <ScaleCrop>false</ScaleCrop>
  <Company/>
  <LinksUpToDate>false</LinksUpToDate>
  <CharactersWithSpaces>9961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Moot, Taylor</dc:creator>
  <cp:keywords/>
  <dc:description/>
  <cp:revision>171</cp:revision>
  <dcterms:created xsi:type="dcterms:W3CDTF">2024-11-11T19:16:00Z</dcterms:created>
  <dcterms:modified xsi:type="dcterms:W3CDTF">2026-08-26T16:12:00Z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0x010100AFC394FB3A82284584F40CF837C15AC5</vt:lpwstr>
  </property>
  <property fmtid="{D5CDD505-2E9C-101B-9397-08002B2CF9AE}" pid="3" name="Order">
    <vt:r8>1700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docLang">
    <vt:lpwstr>en</vt:lpwstr>
  </property>
</Properties>
</file>